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AF" w:rsidRPr="006D34AF" w:rsidRDefault="006D34AF" w:rsidP="006D34AF">
      <w:pPr>
        <w:spacing w:after="0" w:line="360" w:lineRule="auto"/>
        <w:ind w:left="-426" w:firstLine="142"/>
        <w:jc w:val="center"/>
        <w:outlineLvl w:val="1"/>
        <w:rPr>
          <w:rFonts w:ascii="Georgia" w:eastAsia="Times New Roman" w:hAnsi="Georgia" w:cs="Times New Roman"/>
          <w:b/>
          <w:color w:val="2A2723"/>
          <w:sz w:val="28"/>
          <w:szCs w:val="28"/>
          <w:lang w:eastAsia="ru-RU"/>
        </w:rPr>
      </w:pPr>
      <w:r w:rsidRPr="006D34AF">
        <w:rPr>
          <w:rFonts w:ascii="Georgia" w:eastAsia="Times New Roman" w:hAnsi="Georgia" w:cs="Times New Roman"/>
          <w:b/>
          <w:color w:val="2A2723"/>
          <w:sz w:val="28"/>
          <w:szCs w:val="28"/>
          <w:lang w:eastAsia="ru-RU"/>
        </w:rPr>
        <w:t>Тематически</w:t>
      </w:r>
      <w:r>
        <w:rPr>
          <w:rFonts w:ascii="Georgia" w:eastAsia="Times New Roman" w:hAnsi="Georgia" w:cs="Times New Roman"/>
          <w:b/>
          <w:color w:val="2A2723"/>
          <w:sz w:val="28"/>
          <w:szCs w:val="28"/>
          <w:lang w:eastAsia="ru-RU"/>
        </w:rPr>
        <w:t>й цикл «Лето»</w:t>
      </w:r>
    </w:p>
    <w:p w:rsidR="006D34AF" w:rsidRPr="006D34AF" w:rsidRDefault="006D34AF" w:rsidP="006D34AF">
      <w:pPr>
        <w:spacing w:after="0" w:line="360" w:lineRule="auto"/>
        <w:ind w:left="-426" w:firstLine="142"/>
        <w:outlineLvl w:val="2"/>
        <w:rPr>
          <w:rFonts w:ascii="Georgia" w:eastAsia="Times New Roman" w:hAnsi="Georgia" w:cs="Times New Roman"/>
          <w:b/>
          <w:i/>
          <w:iCs/>
          <w:color w:val="2A2723"/>
          <w:sz w:val="28"/>
          <w:szCs w:val="28"/>
          <w:lang w:eastAsia="ru-RU"/>
        </w:rPr>
      </w:pPr>
      <w:r w:rsidRPr="006D34AF">
        <w:rPr>
          <w:rFonts w:ascii="Georgia" w:eastAsia="Times New Roman" w:hAnsi="Georgia" w:cs="Times New Roman"/>
          <w:b/>
          <w:i/>
          <w:iCs/>
          <w:color w:val="2A2723"/>
          <w:sz w:val="28"/>
          <w:szCs w:val="28"/>
          <w:lang w:eastAsia="ru-RU"/>
        </w:rPr>
        <w:t>Беседа</w:t>
      </w:r>
    </w:p>
    <w:p w:rsidR="006D34AF" w:rsidRDefault="006D34AF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Названия летних месяцев; наблюдения за изменениями природы летом; поведение животных и их детенышей; обилие насекомых; дары леса, поля, огорода и сада; летние забавы детей и взрослых.</w:t>
      </w:r>
    </w:p>
    <w:p w:rsidR="0013418C" w:rsidRPr="006D34AF" w:rsidRDefault="0013418C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</w:p>
    <w:p w:rsidR="006D34AF" w:rsidRPr="006D34AF" w:rsidRDefault="006D34AF" w:rsidP="006D34AF">
      <w:pPr>
        <w:spacing w:after="0" w:line="360" w:lineRule="auto"/>
        <w:ind w:left="-426" w:firstLine="142"/>
        <w:outlineLvl w:val="2"/>
        <w:rPr>
          <w:rFonts w:ascii="Georgia" w:eastAsia="Times New Roman" w:hAnsi="Georgia" w:cs="Times New Roman"/>
          <w:b/>
          <w:i/>
          <w:iCs/>
          <w:color w:val="2A2723"/>
          <w:sz w:val="28"/>
          <w:szCs w:val="28"/>
          <w:lang w:eastAsia="ru-RU"/>
        </w:rPr>
      </w:pPr>
      <w:r w:rsidRPr="006D34AF">
        <w:rPr>
          <w:rFonts w:ascii="Georgia" w:eastAsia="Times New Roman" w:hAnsi="Georgia" w:cs="Times New Roman"/>
          <w:b/>
          <w:i/>
          <w:iCs/>
          <w:color w:val="2A2723"/>
          <w:sz w:val="28"/>
          <w:szCs w:val="28"/>
          <w:lang w:eastAsia="ru-RU"/>
        </w:rPr>
        <w:t>Лексико-грамматические игры и упражнения</w:t>
      </w:r>
    </w:p>
    <w:p w:rsidR="006D34AF" w:rsidRDefault="006D34AF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• </w:t>
      </w:r>
      <w:r w:rsidRPr="006D34AF">
        <w:rPr>
          <w:rFonts w:ascii="Georgia" w:eastAsia="Times New Roman" w:hAnsi="Georgia" w:cs="Times New Roman"/>
          <w:i/>
          <w:iCs/>
          <w:color w:val="2A2723"/>
          <w:sz w:val="28"/>
          <w:szCs w:val="28"/>
          <w:lang w:eastAsia="ru-RU"/>
        </w:rPr>
        <w:t>«Подбери слово». </w:t>
      </w:r>
      <w:r w:rsidR="0013418C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Подбор прилагательных к с</w:t>
      </w: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лову </w:t>
      </w:r>
      <w:r w:rsidRPr="006D34AF">
        <w:rPr>
          <w:rFonts w:ascii="Georgia" w:eastAsia="Times New Roman" w:hAnsi="Georgia" w:cs="Times New Roman"/>
          <w:i/>
          <w:iCs/>
          <w:color w:val="2A2723"/>
          <w:sz w:val="28"/>
          <w:szCs w:val="28"/>
          <w:lang w:eastAsia="ru-RU"/>
        </w:rPr>
        <w:t>лето</w:t>
      </w:r>
      <w:r w:rsidR="0013418C">
        <w:rPr>
          <w:rFonts w:ascii="Georgia" w:eastAsia="Times New Roman" w:hAnsi="Georgia" w:cs="Times New Roman"/>
          <w:i/>
          <w:iCs/>
          <w:color w:val="2A2723"/>
          <w:sz w:val="28"/>
          <w:szCs w:val="28"/>
          <w:lang w:eastAsia="ru-RU"/>
        </w:rPr>
        <w:t>(какое?)</w:t>
      </w:r>
      <w:r w:rsidRPr="006D34AF">
        <w:rPr>
          <w:rFonts w:ascii="Georgia" w:eastAsia="Times New Roman" w:hAnsi="Georgia" w:cs="Times New Roman"/>
          <w:i/>
          <w:iCs/>
          <w:color w:val="2A2723"/>
          <w:sz w:val="28"/>
          <w:szCs w:val="28"/>
          <w:lang w:eastAsia="ru-RU"/>
        </w:rPr>
        <w:t>: </w:t>
      </w: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жаркое, теплое, знойное, холодное, дождливое, сырое, замечательное, красное, зеленое, веселое, урожайное, длинное, короткое, долгожданное.</w:t>
      </w:r>
    </w:p>
    <w:p w:rsidR="0013418C" w:rsidRPr="006D34AF" w:rsidRDefault="0013418C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</w:p>
    <w:p w:rsidR="006D34AF" w:rsidRDefault="006D34AF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• </w:t>
      </w:r>
      <w:r w:rsidRPr="006D34AF">
        <w:rPr>
          <w:rFonts w:ascii="Georgia" w:eastAsia="Times New Roman" w:hAnsi="Georgia" w:cs="Times New Roman"/>
          <w:i/>
          <w:iCs/>
          <w:color w:val="2A2723"/>
          <w:sz w:val="28"/>
          <w:szCs w:val="28"/>
          <w:lang w:eastAsia="ru-RU"/>
        </w:rPr>
        <w:t>«Что делают летом?» </w:t>
      </w: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Дети по очереди отвечают на этот вопрос, используя глаголы: отдыхают, загорают, плавают, купаются, ныряют, сажают, выращивают, собирают, уезжают, играют, катаются.</w:t>
      </w:r>
    </w:p>
    <w:p w:rsidR="0013418C" w:rsidRPr="006D34AF" w:rsidRDefault="0013418C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</w:p>
    <w:p w:rsidR="006D34AF" w:rsidRDefault="006D34AF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• </w:t>
      </w:r>
      <w:r w:rsidRPr="006D34AF">
        <w:rPr>
          <w:rFonts w:ascii="Georgia" w:eastAsia="Times New Roman" w:hAnsi="Georgia" w:cs="Times New Roman"/>
          <w:i/>
          <w:iCs/>
          <w:color w:val="2A2723"/>
          <w:sz w:val="28"/>
          <w:szCs w:val="28"/>
          <w:lang w:eastAsia="ru-RU"/>
        </w:rPr>
        <w:t>«Что будешь делать летом?» </w:t>
      </w: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Дети составляют распространенные предложения, по очереди отвечая на этот вопрос.</w:t>
      </w:r>
    </w:p>
    <w:p w:rsidR="0013418C" w:rsidRPr="006D34AF" w:rsidRDefault="0013418C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</w:p>
    <w:p w:rsidR="006D34AF" w:rsidRPr="006D34AF" w:rsidRDefault="006D34AF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• </w:t>
      </w:r>
      <w:r w:rsidRPr="006D34AF">
        <w:rPr>
          <w:rFonts w:ascii="Georgia" w:eastAsia="Times New Roman" w:hAnsi="Georgia" w:cs="Times New Roman"/>
          <w:i/>
          <w:iCs/>
          <w:color w:val="2A2723"/>
          <w:sz w:val="28"/>
          <w:szCs w:val="28"/>
          <w:lang w:eastAsia="ru-RU"/>
        </w:rPr>
        <w:t>«Составь предложение». </w:t>
      </w: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Составления предложений с предлогами </w:t>
      </w:r>
      <w:r w:rsidRPr="006D34AF">
        <w:rPr>
          <w:rFonts w:ascii="Georgia" w:eastAsia="Times New Roman" w:hAnsi="Georgia" w:cs="Times New Roman"/>
          <w:i/>
          <w:iCs/>
          <w:color w:val="2A2723"/>
          <w:sz w:val="28"/>
          <w:szCs w:val="28"/>
          <w:lang w:eastAsia="ru-RU"/>
        </w:rPr>
        <w:t>над, между, из-за </w:t>
      </w: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по предметным картинкам.</w:t>
      </w:r>
    </w:p>
    <w:p w:rsidR="006D34AF" w:rsidRPr="006D34AF" w:rsidRDefault="006D34AF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Над цветком порхает бабочка. Между деревьями растет куст. Из-за дерева выглядывает мальчик. И т. д.</w:t>
      </w:r>
    </w:p>
    <w:p w:rsidR="006D34AF" w:rsidRDefault="006D34AF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Картинки: дерево, цветок, куст, дом, гриб, птичка, ветка, гнездо, бабочка, ромашка, стрекоза, пчела.</w:t>
      </w:r>
    </w:p>
    <w:p w:rsidR="0013418C" w:rsidRPr="006D34AF" w:rsidRDefault="0013418C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</w:p>
    <w:p w:rsidR="006D34AF" w:rsidRPr="006D34AF" w:rsidRDefault="006D34AF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• </w:t>
      </w:r>
      <w:r w:rsidRPr="006D34AF">
        <w:rPr>
          <w:rFonts w:ascii="Georgia" w:eastAsia="Times New Roman" w:hAnsi="Georgia" w:cs="Times New Roman"/>
          <w:i/>
          <w:iCs/>
          <w:color w:val="2A2723"/>
          <w:sz w:val="28"/>
          <w:szCs w:val="28"/>
          <w:lang w:eastAsia="ru-RU"/>
        </w:rPr>
        <w:t>«Букет цветов». </w:t>
      </w: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Усвоение категории родительного падежа множественного числа.</w:t>
      </w:r>
    </w:p>
    <w:p w:rsidR="006D34AF" w:rsidRPr="006D34AF" w:rsidRDefault="006D34AF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На доске — картинки с изображением цветов (садовых, полевых, лесных). Дети по очереди составляют предложения по образцу.</w:t>
      </w:r>
    </w:p>
    <w:p w:rsidR="006D34AF" w:rsidRPr="006D34AF" w:rsidRDefault="006D34AF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lastRenderedPageBreak/>
        <w:t>Я нарву букет ромашек. Это полевые цветы.</w:t>
      </w:r>
    </w:p>
    <w:p w:rsidR="006D34AF" w:rsidRPr="006D34AF" w:rsidRDefault="006D34AF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Я нарву букет роз. Это садовые цветы.</w:t>
      </w:r>
    </w:p>
    <w:p w:rsidR="006D34AF" w:rsidRDefault="006D34AF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Я нарву букет колокольчиков. Это лесные цветы. И т. д.</w:t>
      </w:r>
    </w:p>
    <w:p w:rsidR="0013418C" w:rsidRPr="006D34AF" w:rsidRDefault="0013418C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</w:p>
    <w:p w:rsidR="006D34AF" w:rsidRPr="006D34AF" w:rsidRDefault="006D34AF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• </w:t>
      </w:r>
      <w:r w:rsidRPr="006D34AF">
        <w:rPr>
          <w:rFonts w:ascii="Georgia" w:eastAsia="Times New Roman" w:hAnsi="Georgia" w:cs="Times New Roman"/>
          <w:i/>
          <w:iCs/>
          <w:color w:val="2A2723"/>
          <w:sz w:val="28"/>
          <w:szCs w:val="28"/>
          <w:lang w:eastAsia="ru-RU"/>
        </w:rPr>
        <w:t>«Что около?» </w:t>
      </w: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Составление предложений с предлогом </w:t>
      </w:r>
      <w:r w:rsidRPr="006D34AF">
        <w:rPr>
          <w:rFonts w:ascii="Georgia" w:eastAsia="Times New Roman" w:hAnsi="Georgia" w:cs="Times New Roman"/>
          <w:i/>
          <w:iCs/>
          <w:color w:val="2A2723"/>
          <w:sz w:val="28"/>
          <w:szCs w:val="28"/>
          <w:lang w:eastAsia="ru-RU"/>
        </w:rPr>
        <w:t>около </w:t>
      </w: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по картинкам.</w:t>
      </w:r>
    </w:p>
    <w:p w:rsidR="0013418C" w:rsidRPr="006D34AF" w:rsidRDefault="006D34AF" w:rsidP="006D34AF">
      <w:pPr>
        <w:spacing w:after="0" w:line="360" w:lineRule="auto"/>
        <w:ind w:left="-426" w:firstLine="142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6D34AF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На доске — 7—8 картинок по изучаемой теме. Дети комментируют: «Около муравья ромашка и дерево». Или: «Около самоката лодка и речка». И т. д.</w:t>
      </w:r>
    </w:p>
    <w:p w:rsidR="006D34AF" w:rsidRPr="0013418C" w:rsidRDefault="006D34AF" w:rsidP="006D34AF">
      <w:pPr>
        <w:pStyle w:val="3"/>
        <w:spacing w:before="0" w:beforeAutospacing="0" w:after="0" w:afterAutospacing="0" w:line="360" w:lineRule="auto"/>
        <w:ind w:left="-426" w:firstLine="142"/>
        <w:rPr>
          <w:rFonts w:ascii="Georgia" w:hAnsi="Georgia"/>
          <w:bCs w:val="0"/>
          <w:i/>
          <w:iCs/>
          <w:color w:val="2A2723"/>
          <w:sz w:val="28"/>
          <w:szCs w:val="28"/>
        </w:rPr>
      </w:pPr>
      <w:r w:rsidRPr="0013418C">
        <w:rPr>
          <w:rFonts w:ascii="Georgia" w:hAnsi="Georgia"/>
          <w:bCs w:val="0"/>
          <w:i/>
          <w:iCs/>
          <w:color w:val="2A2723"/>
          <w:sz w:val="28"/>
          <w:szCs w:val="28"/>
        </w:rPr>
        <w:t>Развитие связной речи</w:t>
      </w:r>
    </w:p>
    <w:p w:rsidR="006D34AF" w:rsidRPr="006D34AF" w:rsidRDefault="006D34AF" w:rsidP="006D34AF">
      <w:pPr>
        <w:pStyle w:val="a3"/>
        <w:spacing w:before="0" w:beforeAutospacing="0" w:after="0" w:afterAutospacing="0" w:line="360" w:lineRule="auto"/>
        <w:ind w:left="-426" w:firstLine="142"/>
        <w:rPr>
          <w:rFonts w:ascii="Georgia" w:hAnsi="Georgia"/>
          <w:color w:val="2A2723"/>
          <w:sz w:val="28"/>
          <w:szCs w:val="28"/>
        </w:rPr>
      </w:pPr>
      <w:r w:rsidRPr="006D34AF">
        <w:rPr>
          <w:rFonts w:ascii="Georgia" w:hAnsi="Georgia"/>
          <w:color w:val="2A2723"/>
          <w:sz w:val="28"/>
          <w:szCs w:val="28"/>
        </w:rPr>
        <w:t>• Составление </w:t>
      </w:r>
      <w:r w:rsidRPr="006D34AF">
        <w:rPr>
          <w:rFonts w:ascii="Georgia" w:hAnsi="Georgia"/>
          <w:i/>
          <w:iCs/>
          <w:color w:val="2A2723"/>
          <w:sz w:val="28"/>
          <w:szCs w:val="28"/>
        </w:rPr>
        <w:t>предложений о «дружбе» </w:t>
      </w:r>
      <w:r w:rsidRPr="006D34AF">
        <w:rPr>
          <w:rFonts w:ascii="Georgia" w:hAnsi="Georgia"/>
          <w:color w:val="2A2723"/>
          <w:sz w:val="28"/>
          <w:szCs w:val="28"/>
        </w:rPr>
        <w:t>по двум опорным предметным картинкам.</w:t>
      </w:r>
    </w:p>
    <w:p w:rsidR="0013418C" w:rsidRPr="006D34AF" w:rsidRDefault="006D34AF" w:rsidP="006D34AF">
      <w:pPr>
        <w:pStyle w:val="a3"/>
        <w:spacing w:before="0" w:beforeAutospacing="0" w:after="0" w:afterAutospacing="0" w:line="360" w:lineRule="auto"/>
        <w:ind w:left="-426" w:firstLine="142"/>
        <w:rPr>
          <w:rFonts w:ascii="Georgia" w:hAnsi="Georgia"/>
          <w:color w:val="2A2723"/>
          <w:sz w:val="28"/>
          <w:szCs w:val="28"/>
        </w:rPr>
      </w:pPr>
      <w:r w:rsidRPr="006D34AF">
        <w:rPr>
          <w:rFonts w:ascii="Georgia" w:hAnsi="Georgia"/>
          <w:color w:val="2A2723"/>
          <w:sz w:val="28"/>
          <w:szCs w:val="28"/>
        </w:rPr>
        <w:t>Лето «дружит» с ромашкой, а со снеговиком «не дружит». Лето «дружит» с самокатом, а с санками «не дружит». Лето «дружит» с цветами, а со снегом «не дружит». Лето «дружит» с грибами, а с листопадом «не дружит». Лето «дружит» с радугой, а с лыжами «не дружит». Лето «дружит» с солнышком, а со снегопадом «не дружит». Лето «дружит» с насекомыми, а с ледоходом «не дружит». Лето «дружит» с роликами, а с коньками «не дружит». Лето «дружит» с грозой, а с сосульками «не дружит». Лето «дружит» с платьем, а с шубой «не дружит». И т. д.</w:t>
      </w:r>
    </w:p>
    <w:p w:rsidR="006D34AF" w:rsidRPr="0013418C" w:rsidRDefault="006D34AF" w:rsidP="006D34AF">
      <w:pPr>
        <w:pStyle w:val="3"/>
        <w:spacing w:before="0" w:beforeAutospacing="0" w:after="0" w:afterAutospacing="0" w:line="360" w:lineRule="auto"/>
        <w:ind w:left="-426" w:firstLine="142"/>
        <w:rPr>
          <w:rFonts w:ascii="Georgia" w:hAnsi="Georgia"/>
          <w:bCs w:val="0"/>
          <w:i/>
          <w:iCs/>
          <w:color w:val="2A2723"/>
          <w:sz w:val="28"/>
          <w:szCs w:val="28"/>
        </w:rPr>
      </w:pPr>
      <w:r w:rsidRPr="0013418C">
        <w:rPr>
          <w:rFonts w:ascii="Georgia" w:hAnsi="Georgia"/>
          <w:bCs w:val="0"/>
          <w:i/>
          <w:iCs/>
          <w:color w:val="2A2723"/>
          <w:sz w:val="28"/>
          <w:szCs w:val="28"/>
        </w:rPr>
        <w:t>Физкультминутка-логоритмика</w:t>
      </w:r>
    </w:p>
    <w:p w:rsidR="006D34AF" w:rsidRPr="006D34AF" w:rsidRDefault="006D34AF" w:rsidP="006D34AF">
      <w:pPr>
        <w:pStyle w:val="a3"/>
        <w:spacing w:before="0" w:beforeAutospacing="0" w:after="0" w:afterAutospacing="0" w:line="360" w:lineRule="auto"/>
        <w:ind w:left="-426" w:firstLine="142"/>
        <w:rPr>
          <w:rFonts w:ascii="Georgia" w:hAnsi="Georgia"/>
          <w:color w:val="2A2723"/>
          <w:sz w:val="28"/>
          <w:szCs w:val="28"/>
        </w:rPr>
      </w:pPr>
      <w:r w:rsidRPr="006D34AF">
        <w:rPr>
          <w:rFonts w:ascii="Georgia" w:hAnsi="Georgia"/>
          <w:color w:val="2A2723"/>
          <w:sz w:val="28"/>
          <w:szCs w:val="28"/>
        </w:rPr>
        <w:t>• Речевая подвижная игра </w:t>
      </w:r>
      <w:r w:rsidRPr="006D34AF">
        <w:rPr>
          <w:rFonts w:ascii="Georgia" w:hAnsi="Georgia"/>
          <w:i/>
          <w:iCs/>
          <w:color w:val="2A2723"/>
          <w:sz w:val="28"/>
          <w:szCs w:val="28"/>
        </w:rPr>
        <w:t>«Лето». </w:t>
      </w:r>
      <w:r w:rsidRPr="006D34AF">
        <w:rPr>
          <w:rFonts w:ascii="Georgia" w:hAnsi="Georgia"/>
          <w:color w:val="2A2723"/>
          <w:sz w:val="28"/>
          <w:szCs w:val="28"/>
        </w:rPr>
        <w:t>Импровизация движений в такт стихотворению.</w:t>
      </w:r>
    </w:p>
    <w:p w:rsidR="006D34AF" w:rsidRPr="006D34AF" w:rsidRDefault="006D34AF" w:rsidP="006D34AF">
      <w:pPr>
        <w:pStyle w:val="a3"/>
        <w:spacing w:before="0" w:beforeAutospacing="0" w:after="0" w:afterAutospacing="0" w:line="360" w:lineRule="auto"/>
        <w:ind w:left="-426" w:firstLine="142"/>
        <w:rPr>
          <w:rFonts w:ascii="Georgia" w:hAnsi="Georgia"/>
          <w:color w:val="2A2723"/>
          <w:sz w:val="28"/>
          <w:szCs w:val="28"/>
        </w:rPr>
      </w:pPr>
      <w:r w:rsidRPr="006D34AF">
        <w:rPr>
          <w:rFonts w:ascii="Georgia" w:hAnsi="Georgia"/>
          <w:color w:val="2A2723"/>
          <w:sz w:val="28"/>
          <w:szCs w:val="28"/>
        </w:rPr>
        <w:t>Раз, два, три, четыре, пять,</w:t>
      </w:r>
    </w:p>
    <w:p w:rsidR="006D34AF" w:rsidRPr="006D34AF" w:rsidRDefault="006D34AF" w:rsidP="006D34AF">
      <w:pPr>
        <w:pStyle w:val="a3"/>
        <w:spacing w:before="0" w:beforeAutospacing="0" w:after="0" w:afterAutospacing="0" w:line="360" w:lineRule="auto"/>
        <w:ind w:left="-426" w:firstLine="142"/>
        <w:rPr>
          <w:rFonts w:ascii="Georgia" w:hAnsi="Georgia"/>
          <w:color w:val="2A2723"/>
          <w:sz w:val="28"/>
          <w:szCs w:val="28"/>
        </w:rPr>
      </w:pPr>
      <w:r w:rsidRPr="006D34AF">
        <w:rPr>
          <w:rFonts w:ascii="Georgia" w:hAnsi="Georgia"/>
          <w:color w:val="2A2723"/>
          <w:sz w:val="28"/>
          <w:szCs w:val="28"/>
        </w:rPr>
        <w:t>Будем летом мы играть:</w:t>
      </w:r>
    </w:p>
    <w:p w:rsidR="006D34AF" w:rsidRPr="006D34AF" w:rsidRDefault="006D34AF" w:rsidP="006D34AF">
      <w:pPr>
        <w:pStyle w:val="a3"/>
        <w:spacing w:before="0" w:beforeAutospacing="0" w:after="0" w:afterAutospacing="0" w:line="360" w:lineRule="auto"/>
        <w:ind w:left="-426" w:firstLine="142"/>
        <w:rPr>
          <w:rFonts w:ascii="Georgia" w:hAnsi="Georgia"/>
          <w:color w:val="2A2723"/>
          <w:sz w:val="28"/>
          <w:szCs w:val="28"/>
        </w:rPr>
      </w:pPr>
      <w:r w:rsidRPr="006D34AF">
        <w:rPr>
          <w:rFonts w:ascii="Georgia" w:hAnsi="Georgia"/>
          <w:color w:val="2A2723"/>
          <w:sz w:val="28"/>
          <w:szCs w:val="28"/>
        </w:rPr>
        <w:t>Будем плавать и качаться,</w:t>
      </w:r>
    </w:p>
    <w:p w:rsidR="006D34AF" w:rsidRPr="006D34AF" w:rsidRDefault="006D34AF" w:rsidP="006D34AF">
      <w:pPr>
        <w:pStyle w:val="a3"/>
        <w:spacing w:before="0" w:beforeAutospacing="0" w:after="0" w:afterAutospacing="0" w:line="360" w:lineRule="auto"/>
        <w:ind w:left="-426" w:firstLine="142"/>
        <w:rPr>
          <w:rFonts w:ascii="Georgia" w:hAnsi="Georgia"/>
          <w:color w:val="2A2723"/>
          <w:sz w:val="28"/>
          <w:szCs w:val="28"/>
        </w:rPr>
      </w:pPr>
      <w:r w:rsidRPr="006D34AF">
        <w:rPr>
          <w:rFonts w:ascii="Georgia" w:hAnsi="Georgia"/>
          <w:color w:val="2A2723"/>
          <w:sz w:val="28"/>
          <w:szCs w:val="28"/>
        </w:rPr>
        <w:t>Будем прыгать и кататься,</w:t>
      </w:r>
    </w:p>
    <w:p w:rsidR="006D34AF" w:rsidRPr="006D34AF" w:rsidRDefault="006D34AF" w:rsidP="006D34AF">
      <w:pPr>
        <w:pStyle w:val="a3"/>
        <w:spacing w:before="0" w:beforeAutospacing="0" w:after="0" w:afterAutospacing="0" w:line="360" w:lineRule="auto"/>
        <w:ind w:left="-426" w:firstLine="142"/>
        <w:rPr>
          <w:rFonts w:ascii="Georgia" w:hAnsi="Georgia"/>
          <w:color w:val="2A2723"/>
          <w:sz w:val="28"/>
          <w:szCs w:val="28"/>
        </w:rPr>
      </w:pPr>
      <w:r w:rsidRPr="006D34AF">
        <w:rPr>
          <w:rFonts w:ascii="Georgia" w:hAnsi="Georgia"/>
          <w:color w:val="2A2723"/>
          <w:sz w:val="28"/>
          <w:szCs w:val="28"/>
        </w:rPr>
        <w:t>Будем бегать, загорать</w:t>
      </w:r>
    </w:p>
    <w:p w:rsidR="0013418C" w:rsidRPr="006D34AF" w:rsidRDefault="006D34AF" w:rsidP="006D34AF">
      <w:pPr>
        <w:pStyle w:val="a3"/>
        <w:spacing w:before="0" w:beforeAutospacing="0" w:after="0" w:afterAutospacing="0" w:line="360" w:lineRule="auto"/>
        <w:ind w:left="-426" w:firstLine="142"/>
        <w:rPr>
          <w:rFonts w:ascii="Georgia" w:hAnsi="Georgia"/>
          <w:color w:val="2A2723"/>
          <w:sz w:val="28"/>
          <w:szCs w:val="28"/>
        </w:rPr>
      </w:pPr>
      <w:r w:rsidRPr="006D34AF">
        <w:rPr>
          <w:rFonts w:ascii="Georgia" w:hAnsi="Georgia"/>
          <w:color w:val="2A2723"/>
          <w:sz w:val="28"/>
          <w:szCs w:val="28"/>
        </w:rPr>
        <w:t>И грибочки собирать.</w:t>
      </w:r>
      <w:bookmarkStart w:id="0" w:name="_GoBack"/>
      <w:bookmarkEnd w:id="0"/>
    </w:p>
    <w:sectPr w:rsidR="0013418C" w:rsidRPr="006D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3D"/>
    <w:rsid w:val="0013418C"/>
    <w:rsid w:val="006D34AF"/>
    <w:rsid w:val="007C68A1"/>
    <w:rsid w:val="00EA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E085A-49D4-4F0D-83BE-9127C704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34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3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4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4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Чемоданова</dc:creator>
  <cp:keywords/>
  <dc:description/>
  <cp:lastModifiedBy>Ольга Чемоданова</cp:lastModifiedBy>
  <cp:revision>3</cp:revision>
  <dcterms:created xsi:type="dcterms:W3CDTF">2020-06-15T08:43:00Z</dcterms:created>
  <dcterms:modified xsi:type="dcterms:W3CDTF">2020-06-15T08:56:00Z</dcterms:modified>
</cp:coreProperties>
</file>