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1731A" w:rsidRDefault="0071731A" w:rsidP="0071731A">
      <w:pPr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017A33">
        <w:rPr>
          <w:b/>
          <w:color w:val="FF0000"/>
          <w:sz w:val="56"/>
          <w:szCs w:val="56"/>
        </w:rPr>
        <w:t>Домашний оркестр</w:t>
      </w:r>
    </w:p>
    <w:p w:rsidR="0071731A" w:rsidRDefault="0071731A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Default="0071731A" w:rsidP="0071731A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>
        <w:rPr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 дома.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87607E" w:rsidRDefault="0071731A" w:rsidP="0071731A">
      <w:pPr>
        <w:rPr>
          <w:sz w:val="32"/>
          <w:szCs w:val="32"/>
        </w:rPr>
      </w:pPr>
      <w:r w:rsidRPr="0087607E">
        <w:rPr>
          <w:i/>
          <w:sz w:val="40"/>
          <w:szCs w:val="40"/>
        </w:rPr>
        <w:lastRenderedPageBreak/>
        <w:t>Перечень музыкальных игрушек:</w:t>
      </w:r>
      <w:r>
        <w:rPr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деревянные ложки ит.д.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9F0545">
        <w:rPr>
          <w:b/>
          <w:i/>
          <w:color w:val="FF0000"/>
          <w:sz w:val="52"/>
          <w:szCs w:val="52"/>
        </w:rPr>
        <w:t>Кухонная посуда тоже может стать музыкальным инструментом</w:t>
      </w:r>
      <w:r>
        <w:rPr>
          <w:sz w:val="32"/>
          <w:szCs w:val="32"/>
        </w:rPr>
        <w:t>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Ложки, лучше взять деревянные, ударять ими в нужном ритме об ладонь.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Кастрюля, верх которой туго обтянут плотным полиэтиленом, может стать барабаном.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Алюминиевая кастрюля, по дну которой можно не сильно бить ковшиком или ложкой.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Если вам нравится экспериментировать, то попробуйте  подыграть себе;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на стаканах,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тёрке,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тарелках</w:t>
      </w:r>
      <w:proofErr w:type="gramEnd"/>
      <w:r w:rsidRPr="008C6039">
        <w:rPr>
          <w:sz w:val="40"/>
          <w:szCs w:val="40"/>
        </w:rPr>
        <w:t>,</w:t>
      </w:r>
    </w:p>
    <w:p w:rsidR="0071731A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крышках</w:t>
      </w:r>
      <w:proofErr w:type="gramEnd"/>
      <w:r w:rsidRPr="008C6039">
        <w:rPr>
          <w:sz w:val="40"/>
          <w:szCs w:val="40"/>
        </w:rPr>
        <w:t xml:space="preserve"> от кастрюль и т.д.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</w:p>
    <w:p w:rsidR="0071731A" w:rsidRDefault="0071731A" w:rsidP="0071731A">
      <w:pPr>
        <w:rPr>
          <w:sz w:val="32"/>
          <w:szCs w:val="32"/>
        </w:rPr>
      </w:pPr>
    </w:p>
    <w:p w:rsidR="00BC6037" w:rsidRDefault="00BC6037"/>
    <w:sectPr w:rsidR="00BC6037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71731A"/>
    <w:rsid w:val="00687B62"/>
    <w:rsid w:val="0071731A"/>
    <w:rsid w:val="00BC6037"/>
    <w:rsid w:val="00CB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4</cp:revision>
  <dcterms:created xsi:type="dcterms:W3CDTF">2016-12-13T10:46:00Z</dcterms:created>
  <dcterms:modified xsi:type="dcterms:W3CDTF">2020-04-12T11:09:00Z</dcterms:modified>
</cp:coreProperties>
</file>