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7825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242866C5" w14:textId="3B43196D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64784B3" wp14:editId="10AFC3F4">
            <wp:simplePos x="0" y="0"/>
            <wp:positionH relativeFrom="column">
              <wp:posOffset>815975</wp:posOffset>
            </wp:positionH>
            <wp:positionV relativeFrom="paragraph">
              <wp:posOffset>9525</wp:posOffset>
            </wp:positionV>
            <wp:extent cx="4756785" cy="424815"/>
            <wp:effectExtent l="0" t="0" r="5715" b="0"/>
            <wp:wrapThrough wrapText="bothSides">
              <wp:wrapPolygon edited="0">
                <wp:start x="0" y="0"/>
                <wp:lineTo x="0" y="20341"/>
                <wp:lineTo x="21539" y="20341"/>
                <wp:lineTo x="21539" y="0"/>
                <wp:lineTo x="0" y="0"/>
              </wp:wrapPolygon>
            </wp:wrapThrough>
            <wp:docPr id="9" name="Рисунок 9" descr="http://ds2483.msk.ru/pic/spiral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ds2483.msk.ru/pic/spiral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3BAF8" w14:textId="646CC15E" w:rsidR="00BD383D" w:rsidRDefault="00BD383D" w:rsidP="00BD383D">
      <w:pPr>
        <w:spacing w:before="100" w:beforeAutospacing="1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5D2B6510" w14:textId="63E89C0B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6DB73DD1" w14:textId="29CB6361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7AB03BCE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0ABCAB5F" w14:textId="26CD6AD3" w:rsidR="00BD383D" w:rsidRPr="00BD383D" w:rsidRDefault="00BD383D" w:rsidP="00BD383D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  <w:t xml:space="preserve">   </w:t>
      </w:r>
      <w:r w:rsidRPr="00BD383D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«Сенсорные игры для развития детей дома»</w:t>
      </w:r>
    </w:p>
    <w:p w14:paraId="41450A77" w14:textId="278BD444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31C5C5B4" w14:textId="3A5AEC00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27D2657" wp14:editId="7670BBB6">
            <wp:simplePos x="0" y="0"/>
            <wp:positionH relativeFrom="column">
              <wp:posOffset>815975</wp:posOffset>
            </wp:positionH>
            <wp:positionV relativeFrom="paragraph">
              <wp:posOffset>220980</wp:posOffset>
            </wp:positionV>
            <wp:extent cx="4412745" cy="3367116"/>
            <wp:effectExtent l="0" t="0" r="6985" b="5080"/>
            <wp:wrapThrough wrapText="bothSides">
              <wp:wrapPolygon edited="0">
                <wp:start x="0" y="0"/>
                <wp:lineTo x="0" y="21510"/>
                <wp:lineTo x="21541" y="21510"/>
                <wp:lineTo x="21541" y="0"/>
                <wp:lineTo x="0" y="0"/>
              </wp:wrapPolygon>
            </wp:wrapThrough>
            <wp:docPr id="10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45" cy="33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4DC2FF" w14:textId="4C301E4D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66FC7D57" w14:textId="42D0A9DB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55CC5FE9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31DDC0B9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194F2981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1FF6E1A8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5612F37F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12D63514" w14:textId="4D1C97C9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5CF7E76A" w14:textId="2D75AED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16C14613" w14:textId="1060FC1C" w:rsidR="00BD383D" w:rsidRDefault="002E6FDE" w:rsidP="00BD383D">
      <w:pPr>
        <w:spacing w:before="100" w:beforeAutospacing="1"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  <w:t xml:space="preserve">                                                                         </w:t>
      </w:r>
      <w:r w:rsidR="00BD383D" w:rsidRPr="00BD383D"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  <w:t>Подготовила: учитель-логопед</w:t>
      </w:r>
    </w:p>
    <w:p w14:paraId="140A6301" w14:textId="6E86C87D" w:rsidR="002E6FDE" w:rsidRPr="00BD383D" w:rsidRDefault="002E6FDE" w:rsidP="00BD383D">
      <w:pPr>
        <w:spacing w:before="100" w:beforeAutospacing="1"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  <w:t>Разумова</w:t>
      </w:r>
      <w:proofErr w:type="spellEnd"/>
      <w:r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Cs/>
          <w:color w:val="24292F"/>
          <w:kern w:val="36"/>
          <w:sz w:val="32"/>
          <w:szCs w:val="32"/>
          <w:lang w:eastAsia="ru-RU"/>
        </w:rPr>
        <w:t>дмитриевна</w:t>
      </w:r>
      <w:proofErr w:type="spellEnd"/>
    </w:p>
    <w:p w14:paraId="3FD5C378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76B8E49D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3437E3B0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68D4856C" w14:textId="77777777" w:rsidR="00BD383D" w:rsidRDefault="00BD383D" w:rsidP="000A4BAA">
      <w:pPr>
        <w:spacing w:before="100" w:beforeAutospacing="1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</w:pPr>
    </w:p>
    <w:p w14:paraId="018FF39A" w14:textId="1348755D" w:rsidR="000A4BAA" w:rsidRPr="000A4BAA" w:rsidRDefault="002E6FDE" w:rsidP="002E6FDE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kern w:val="36"/>
          <w:sz w:val="32"/>
          <w:szCs w:val="32"/>
          <w:lang w:eastAsia="ru-RU"/>
        </w:rPr>
        <w:lastRenderedPageBreak/>
        <w:t xml:space="preserve">                              </w:t>
      </w:r>
      <w:r w:rsidR="000A4BAA" w:rsidRPr="000A4BAA"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  <w:t>«Сенсорные игры для развития детей дома»</w:t>
      </w:r>
    </w:p>
    <w:p w14:paraId="0A811D56" w14:textId="77777777" w:rsidR="000A4BAA" w:rsidRPr="000A4BAA" w:rsidRDefault="000A4BAA" w:rsidP="000A4BA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4B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«Без игры нет, и не может быть полноценного умственного развития. Игра — это огромное светлое окно, через которое в духовный мир ребёнка вливается</w:t>
      </w:r>
      <w:r w:rsidRPr="000A4B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br/>
        <w:t>живительный поток представлений, понятий. Игра — это искра, зажигающая огонёк пытливости и любознательности»</w:t>
      </w:r>
    </w:p>
    <w:p w14:paraId="164F1D2D" w14:textId="77777777" w:rsidR="000A4BAA" w:rsidRPr="000A4BAA" w:rsidRDefault="000A4BAA" w:rsidP="000A4BAA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0A4BAA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В. А. Сухомлинский.</w:t>
      </w:r>
    </w:p>
    <w:p w14:paraId="741EF769" w14:textId="77777777" w:rsidR="000A4BAA" w:rsidRPr="000A4BAA" w:rsidRDefault="000A4BAA" w:rsidP="000A4BAA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4BAA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Сенсорное развитие ребенка</w:t>
      </w:r>
      <w:r w:rsidRPr="000A4B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14:paraId="63067835" w14:textId="77777777" w:rsidR="000A4BAA" w:rsidRPr="000A4BAA" w:rsidRDefault="000A4BAA" w:rsidP="000A4BAA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4B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14:paraId="0A3E71A2" w14:textId="77777777" w:rsidR="000A4BAA" w:rsidRPr="000A4BAA" w:rsidRDefault="000A4BAA" w:rsidP="000A4BAA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4B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Что любят больше всего на свете делать дети? Конечно, играть! Дети играют дома, в детском саду, на улице, в гостях. Любое увлекательное занятие обозначается для них словом «игра». Чтобы детство наших детей было счастливым, основное, главное место в их жизни должна занимать игра.</w:t>
      </w:r>
    </w:p>
    <w:p w14:paraId="189A084E" w14:textId="404A5584" w:rsidR="000A4BAA" w:rsidRDefault="000A4BAA" w:rsidP="000A4BAA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4BA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6CB269" wp14:editId="4C0512E0">
            <wp:simplePos x="0" y="0"/>
            <wp:positionH relativeFrom="column">
              <wp:posOffset>873304</wp:posOffset>
            </wp:positionH>
            <wp:positionV relativeFrom="paragraph">
              <wp:posOffset>1205667</wp:posOffset>
            </wp:positionV>
            <wp:extent cx="5047013" cy="3517220"/>
            <wp:effectExtent l="0" t="0" r="127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13" cy="35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B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Дидактическая 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это же время именно в игре ребёнок учится контролировать и оценивать себя, понимать, что делает и учится действовать правильно.</w:t>
      </w:r>
    </w:p>
    <w:p w14:paraId="7EBF7B12" w14:textId="77777777" w:rsidR="00426DE1" w:rsidRPr="000A4BAA" w:rsidRDefault="00426DE1" w:rsidP="000A4BAA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14:paraId="290694B8" w14:textId="798879FB" w:rsidR="00426DE1" w:rsidRPr="00426DE1" w:rsidRDefault="00426DE1" w:rsidP="00426DE1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</w:pPr>
      <w:r w:rsidRPr="00426DE1">
        <w:rPr>
          <w:rFonts w:ascii="Times New Roman" w:eastAsia="Times New Roman" w:hAnsi="Times New Roman" w:cs="Times New Roman"/>
          <w:b/>
          <w:bCs/>
          <w:noProof/>
          <w:color w:val="24292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FA8D1F8" wp14:editId="6D6DFED9">
            <wp:simplePos x="0" y="0"/>
            <wp:positionH relativeFrom="column">
              <wp:posOffset>5715</wp:posOffset>
            </wp:positionH>
            <wp:positionV relativeFrom="paragraph">
              <wp:posOffset>560</wp:posOffset>
            </wp:positionV>
            <wp:extent cx="1524213" cy="1743318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DE1"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  <w:t>Игра «Чудесный мешочек</w:t>
      </w:r>
      <w:r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  <w:t>»</w:t>
      </w:r>
    </w:p>
    <w:p w14:paraId="4E01632E" w14:textId="214771C2" w:rsidR="00426DE1" w:rsidRPr="00426DE1" w:rsidRDefault="00426DE1" w:rsidP="00426DE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Для игры понадобится тканевой мешочек из плотной непрозрачной ткани, в который помещаются разные по форме и фактуре предметы. Предложить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</w:t>
      </w:r>
    </w:p>
    <w:p w14:paraId="5ADBAF6A" w14:textId="77777777" w:rsidR="00426DE1" w:rsidRDefault="00426DE1" w:rsidP="00426DE1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</w:pPr>
    </w:p>
    <w:p w14:paraId="0153B809" w14:textId="4CE3D127" w:rsidR="00426DE1" w:rsidRPr="00426DE1" w:rsidRDefault="00426DE1" w:rsidP="00426DE1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</w:pPr>
      <w:r w:rsidRPr="00426DE1"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  <w:t>Игра «Золушка»</w:t>
      </w:r>
      <w:bookmarkStart w:id="0" w:name="_GoBack"/>
      <w:bookmarkEnd w:id="0"/>
    </w:p>
    <w:p w14:paraId="611AB0E7" w14:textId="2764F4A4" w:rsidR="00426DE1" w:rsidRDefault="00426DE1" w:rsidP="00426D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b/>
          <w:bCs/>
          <w:noProof/>
          <w:color w:val="24292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7985FBA" wp14:editId="02AC78EB">
            <wp:simplePos x="0" y="0"/>
            <wp:positionH relativeFrom="column">
              <wp:posOffset>5715</wp:posOffset>
            </wp:positionH>
            <wp:positionV relativeFrom="paragraph">
              <wp:posOffset>99060</wp:posOffset>
            </wp:positionV>
            <wp:extent cx="2404745" cy="17456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Перед вами лежат перемешанные семена гороха, фасоли и киндер – игрушки. За 30 секунд, вы должны их рассортировать. Когда ребенок научится делать это достаточно быстро, можно усложнить задание: например, завязать ему глаза. Сенсорное развитие и развитие мелкой моторики в таких играх неразрывно связаны друг с другом. Предложите ребёнку, попробуйте сами, выполнить вот такое упражнение – надо взять 1 </w:t>
      </w:r>
      <w:proofErr w:type="spellStart"/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фасолинку</w:t>
      </w:r>
      <w:proofErr w:type="spellEnd"/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большим и указательным пальцем, потом большим и средним, потом большим и безымянным... получается? А деткам это выполнить очень трудно! Если дома Вы будете устраивать вот такие тренировки, то мелкая моторика вашего ребёнка будет развиваться гораздо быстрее. А когда в конце игры ребёнок откопает «клад» (маленькая игрушка или конфета, поверьте, восторгу не будет предела)!</w:t>
      </w:r>
    </w:p>
    <w:p w14:paraId="6709F6E4" w14:textId="77777777" w:rsidR="00426DE1" w:rsidRPr="00426DE1" w:rsidRDefault="00426DE1" w:rsidP="0042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14:paraId="0FB240BB" w14:textId="398F3163" w:rsidR="00426DE1" w:rsidRPr="00426DE1" w:rsidRDefault="00426DE1" w:rsidP="002E6F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</w:pPr>
      <w:r w:rsidRPr="00426DE1"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  <w:t>Игра «Волшебные пуговицы»</w:t>
      </w:r>
    </w:p>
    <w:p w14:paraId="1AFF2ED1" w14:textId="05880BC5" w:rsidR="00426DE1" w:rsidRDefault="00426DE1" w:rsidP="00426DE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b/>
          <w:bCs/>
          <w:noProof/>
          <w:color w:val="24292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43EF99" wp14:editId="71FCAD0F">
            <wp:simplePos x="0" y="0"/>
            <wp:positionH relativeFrom="column">
              <wp:posOffset>4196715</wp:posOffset>
            </wp:positionH>
            <wp:positionV relativeFrom="paragraph">
              <wp:posOffset>221689</wp:posOffset>
            </wp:positionV>
            <wp:extent cx="2449830" cy="19354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В игры с пуговицами можно поиграть, чтобы не только развивать моторику, но еще логику и мышление, а </w:t>
      </w:r>
      <w:proofErr w:type="gramStart"/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так же</w:t>
      </w:r>
      <w:proofErr w:type="gramEnd"/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цветовое восприятие, формирования понятий величины предметов (большой - маленький), творческое воображение. Совместная игра детей и родителей позволит сблизиться, установить базу доверительных отношений. Так как именно в дошкольном возрасте у взрослого есть уникальная возможность стать значимым для своего ребенка, стать тем человеком, к которому, став взрослым (особенно в подростковом возрасте), ребенок сможет обратиться за поддержкой.</w:t>
      </w:r>
    </w:p>
    <w:p w14:paraId="4F3826A8" w14:textId="382FEDAC" w:rsidR="00426DE1" w:rsidRDefault="00426DE1" w:rsidP="00426DE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14:paraId="78E34F11" w14:textId="435D48E5" w:rsidR="00426DE1" w:rsidRDefault="00426DE1" w:rsidP="00426DE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14:paraId="5FC01C8A" w14:textId="77777777" w:rsidR="00426DE1" w:rsidRPr="00426DE1" w:rsidRDefault="00426DE1" w:rsidP="00426DE1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</w:pPr>
      <w:r w:rsidRPr="00426DE1"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  <w:lastRenderedPageBreak/>
        <w:t>Игра «Мозаика из бросового материала»</w:t>
      </w:r>
    </w:p>
    <w:p w14:paraId="594D8DB6" w14:textId="7D1953E7" w:rsidR="00426DE1" w:rsidRPr="00426DE1" w:rsidRDefault="00F8690C" w:rsidP="00F86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8690C">
        <w:rPr>
          <w:rFonts w:ascii="Times New Roman" w:eastAsia="Times New Roman" w:hAnsi="Times New Roman" w:cs="Times New Roman"/>
          <w:noProof/>
          <w:color w:val="24292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614A03" wp14:editId="659C00C4">
            <wp:simplePos x="0" y="0"/>
            <wp:positionH relativeFrom="column">
              <wp:posOffset>5715</wp:posOffset>
            </wp:positionH>
            <wp:positionV relativeFrom="paragraph">
              <wp:posOffset>70040</wp:posOffset>
            </wp:positionV>
            <wp:extent cx="2513251" cy="1852551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251" cy="1852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DE1"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Подберите по желанию разноцветные пробки от пластиковых бутылок. Выложите рисунок, это может быть неваляшка, бабочка, снеговик, мячики, бусы и т. д. Дома можете предложить ребенку выполнить по вашему образцу. После того, как ребенок научится выполнять задание без вашей помощи, предложите ему придумывать свои варианты рисунков. В таких играх мы закрепляем формирование сенсорного эталона — цвет, форма (круг, квадрат, треугольник, овал)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. </w:t>
      </w:r>
      <w:r w:rsidR="00426DE1"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Не затягивайте игру. Когда вы замечаете, что интерес и внимание малыша начинает угасать, скажите ему, что сегодня он просто молодец и уберите игру. Таким образом, ребенку игра не надоест и с ней не будут связаны только позитивные эмоции.</w:t>
      </w:r>
    </w:p>
    <w:p w14:paraId="0F426134" w14:textId="77777777" w:rsidR="00426DE1" w:rsidRPr="00426DE1" w:rsidRDefault="00426DE1" w:rsidP="00426DE1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</w:pPr>
      <w:r w:rsidRPr="00426DE1">
        <w:rPr>
          <w:rFonts w:ascii="Times New Roman" w:eastAsia="Times New Roman" w:hAnsi="Times New Roman" w:cs="Times New Roman"/>
          <w:b/>
          <w:bCs/>
          <w:color w:val="24292F"/>
          <w:sz w:val="32"/>
          <w:szCs w:val="32"/>
          <w:lang w:eastAsia="ru-RU"/>
        </w:rPr>
        <w:t>Памятка для родителей</w:t>
      </w:r>
    </w:p>
    <w:p w14:paraId="0097B274" w14:textId="7B82E555" w:rsidR="00426DE1" w:rsidRPr="00426DE1" w:rsidRDefault="00426DE1" w:rsidP="00426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Детям дошкольного возраста для развития мелкой моторики необходимо предлагать:</w:t>
      </w:r>
    </w:p>
    <w:p w14:paraId="56A5C636" w14:textId="69ED4B34" w:rsidR="00426DE1" w:rsidRPr="00426DE1" w:rsidRDefault="00426DE1" w:rsidP="00426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1) Упражнения с массажными шариками, грецкими орехами, карандашами, ручками, фломастерами.</w:t>
      </w:r>
    </w:p>
    <w:p w14:paraId="30B1D6B1" w14:textId="4888EB13" w:rsidR="00426DE1" w:rsidRPr="00426DE1" w:rsidRDefault="00426DE1" w:rsidP="00426DE1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2) «Танцуйте» пальцами и хлопайте в ладоши тихо и громко, в разном </w:t>
      </w:r>
      <w:proofErr w:type="spellStart"/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темне</w:t>
      </w:r>
      <w:proofErr w:type="spellEnd"/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14:paraId="318617C6" w14:textId="2EBD5554" w:rsidR="00426DE1" w:rsidRPr="00426DE1" w:rsidRDefault="00426DE1" w:rsidP="00426DE1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3) Используйте с детьми различные виды мозаики, конструкторы (железные, деревянные, пластмассовые), игры с мелкими деталями, счетными палочками.</w:t>
      </w:r>
    </w:p>
    <w:p w14:paraId="004AC7BF" w14:textId="3ABEA703" w:rsidR="00426DE1" w:rsidRPr="00426DE1" w:rsidRDefault="00426DE1" w:rsidP="00426DE1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4) Организуйте игры с пластилином, тестом.</w:t>
      </w:r>
    </w:p>
    <w:p w14:paraId="4FDDA26F" w14:textId="3C43DA2D" w:rsidR="00426DE1" w:rsidRPr="00426DE1" w:rsidRDefault="00426DE1" w:rsidP="00426DE1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5) Попробуйте технику рисования пальцами. Можно добавить в краски соль или песок для эффекта массажа.</w:t>
      </w:r>
    </w:p>
    <w:p w14:paraId="04AD5113" w14:textId="520F3A48" w:rsidR="00426DE1" w:rsidRPr="00426DE1" w:rsidRDefault="00426DE1" w:rsidP="00426DE1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6) Используйте цветные клубочки ниток для перематывания, веревочки различной толщины и длины для завязывания и развязывания.</w:t>
      </w:r>
    </w:p>
    <w:p w14:paraId="080BF21D" w14:textId="7753526C" w:rsidR="00426DE1" w:rsidRPr="00426DE1" w:rsidRDefault="00426DE1" w:rsidP="00426DE1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7)Включите в игры разнообразный природный материал (палочки, веточки, шишки, скорлупки, початки и т. д.).</w:t>
      </w:r>
    </w:p>
    <w:p w14:paraId="4D53FC74" w14:textId="621B9A82" w:rsidR="00426DE1" w:rsidRPr="00426DE1" w:rsidRDefault="00426DE1" w:rsidP="00426DE1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26DE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8) Занимайтесь с детьми нанизыванием бусин, бисера, учите расстегивать и застегивать пуговицы, кнопки, крючки, молнии.</w:t>
      </w:r>
    </w:p>
    <w:p w14:paraId="6CC24DA2" w14:textId="1FF7C8D0" w:rsidR="00426DE1" w:rsidRPr="00426DE1" w:rsidRDefault="00F8690C" w:rsidP="00426DE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8690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8D7172E" wp14:editId="26016E78">
            <wp:simplePos x="0" y="0"/>
            <wp:positionH relativeFrom="column">
              <wp:posOffset>3532505</wp:posOffset>
            </wp:positionH>
            <wp:positionV relativeFrom="paragraph">
              <wp:posOffset>3175</wp:posOffset>
            </wp:positionV>
            <wp:extent cx="2324735" cy="15081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90C">
        <w:rPr>
          <w:rFonts w:ascii="Times New Roman" w:eastAsia="Times New Roman" w:hAnsi="Times New Roman" w:cs="Times New Roman"/>
          <w:noProof/>
          <w:color w:val="24292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FD58BD2" wp14:editId="75F94160">
            <wp:simplePos x="0" y="0"/>
            <wp:positionH relativeFrom="column">
              <wp:posOffset>1003243</wp:posOffset>
            </wp:positionH>
            <wp:positionV relativeFrom="paragraph">
              <wp:posOffset>3199</wp:posOffset>
            </wp:positionV>
            <wp:extent cx="2243551" cy="1508166"/>
            <wp:effectExtent l="0" t="0" r="444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551" cy="150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D5181" w14:textId="3FC4BFDA" w:rsidR="003246CB" w:rsidRDefault="003246CB" w:rsidP="000A4BAA"/>
    <w:p w14:paraId="7A00F5D1" w14:textId="11E35B26" w:rsidR="00F8690C" w:rsidRDefault="00F8690C" w:rsidP="000A4BAA"/>
    <w:p w14:paraId="5A2C7CF9" w14:textId="77C330D3" w:rsidR="00F8690C" w:rsidRDefault="00F8690C" w:rsidP="000A4BAA"/>
    <w:p w14:paraId="1634FCBA" w14:textId="09D0189B" w:rsidR="00F8690C" w:rsidRDefault="00F8690C" w:rsidP="000A4BAA"/>
    <w:p w14:paraId="5ADD9693" w14:textId="21E5D657" w:rsidR="00F8690C" w:rsidRDefault="00F8690C" w:rsidP="00F8690C">
      <w:pPr>
        <w:pStyle w:val="a4"/>
        <w:spacing w:before="0" w:beforeAutospacing="0" w:after="240" w:afterAutospacing="0"/>
        <w:jc w:val="both"/>
        <w:rPr>
          <w:rStyle w:val="a3"/>
          <w:color w:val="24292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901BDE5" wp14:editId="4AE83486">
            <wp:simplePos x="0" y="0"/>
            <wp:positionH relativeFrom="column">
              <wp:posOffset>979170</wp:posOffset>
            </wp:positionH>
            <wp:positionV relativeFrom="paragraph">
              <wp:posOffset>1860072</wp:posOffset>
            </wp:positionV>
            <wp:extent cx="4702629" cy="3672238"/>
            <wp:effectExtent l="0" t="0" r="3175" b="4445"/>
            <wp:wrapTopAndBottom/>
            <wp:docPr id="8" name="Рисунок 8" descr="Дети Png: векторные изображения и иллюстрации, которые мож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Png: векторные изображения и иллюстрации, которые можно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29" cy="36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90C">
        <w:rPr>
          <w:rStyle w:val="a3"/>
          <w:b w:val="0"/>
          <w:bCs w:val="0"/>
          <w:color w:val="24292F"/>
          <w:sz w:val="28"/>
          <w:szCs w:val="28"/>
        </w:rPr>
        <w:t>Мы познакомились лишь с малой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14:paraId="3D941329" w14:textId="77777777" w:rsidR="00F8690C" w:rsidRDefault="00F8690C" w:rsidP="00F8690C">
      <w:pPr>
        <w:pStyle w:val="a4"/>
        <w:spacing w:before="0" w:beforeAutospacing="0" w:after="240" w:afterAutospacing="0"/>
        <w:jc w:val="center"/>
        <w:rPr>
          <w:rStyle w:val="a3"/>
          <w:color w:val="24292F"/>
          <w:sz w:val="28"/>
          <w:szCs w:val="28"/>
        </w:rPr>
      </w:pPr>
    </w:p>
    <w:p w14:paraId="06D5A2CE" w14:textId="095C862D" w:rsidR="00F8690C" w:rsidRPr="00F8690C" w:rsidRDefault="00F8690C" w:rsidP="00F8690C">
      <w:pPr>
        <w:pStyle w:val="a4"/>
        <w:spacing w:before="0" w:beforeAutospacing="0" w:after="240" w:afterAutospacing="0"/>
        <w:jc w:val="center"/>
        <w:rPr>
          <w:color w:val="24292F"/>
          <w:sz w:val="28"/>
          <w:szCs w:val="28"/>
        </w:rPr>
      </w:pPr>
      <w:r w:rsidRPr="00F8690C">
        <w:rPr>
          <w:rStyle w:val="a3"/>
          <w:color w:val="24292F"/>
          <w:sz w:val="28"/>
          <w:szCs w:val="28"/>
        </w:rPr>
        <w:t>Приятного творчества!</w:t>
      </w:r>
    </w:p>
    <w:p w14:paraId="0F4CAC28" w14:textId="77777777" w:rsidR="00F8690C" w:rsidRDefault="00F8690C" w:rsidP="000A4BAA"/>
    <w:sectPr w:rsidR="00F8690C" w:rsidSect="00BD383D">
      <w:pgSz w:w="11906" w:h="16838"/>
      <w:pgMar w:top="568" w:right="566" w:bottom="426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486"/>
    <w:multiLevelType w:val="multilevel"/>
    <w:tmpl w:val="8A0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B0D9B"/>
    <w:multiLevelType w:val="multilevel"/>
    <w:tmpl w:val="344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07921"/>
    <w:multiLevelType w:val="multilevel"/>
    <w:tmpl w:val="758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D3EB4"/>
    <w:multiLevelType w:val="multilevel"/>
    <w:tmpl w:val="A39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B3C19"/>
    <w:multiLevelType w:val="multilevel"/>
    <w:tmpl w:val="96F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C443E"/>
    <w:multiLevelType w:val="multilevel"/>
    <w:tmpl w:val="726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AA"/>
    <w:rsid w:val="000A4BAA"/>
    <w:rsid w:val="002E6FDE"/>
    <w:rsid w:val="003246CB"/>
    <w:rsid w:val="00426DE1"/>
    <w:rsid w:val="00624229"/>
    <w:rsid w:val="00BD383D"/>
    <w:rsid w:val="00F8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D38E"/>
  <w15:chartTrackingRefBased/>
  <w15:docId w15:val="{E4AE9055-FAB5-461E-AC66-C1E6B18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4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4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A4BAA"/>
    <w:rPr>
      <w:b/>
      <w:bCs/>
    </w:rPr>
  </w:style>
  <w:style w:type="paragraph" w:styleId="a4">
    <w:name w:val="Normal (Web)"/>
    <w:basedOn w:val="a"/>
    <w:uiPriority w:val="99"/>
    <w:semiHidden/>
    <w:unhideWhenUsed/>
    <w:rsid w:val="00F8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 Егор</dc:creator>
  <cp:keywords/>
  <dc:description/>
  <cp:lastModifiedBy>Пользователь</cp:lastModifiedBy>
  <cp:revision>3</cp:revision>
  <dcterms:created xsi:type="dcterms:W3CDTF">2024-12-10T18:02:00Z</dcterms:created>
  <dcterms:modified xsi:type="dcterms:W3CDTF">2024-12-11T09:03:00Z</dcterms:modified>
</cp:coreProperties>
</file>