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0"/>
      </w:tblGrid>
      <w:tr w:rsidR="003B08A3" w:rsidRPr="00366455" w:rsidTr="003105B1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B08A3" w:rsidRPr="00366455" w:rsidRDefault="003B08A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12A584" wp14:editId="1C6491BF">
                  <wp:extent cx="4756785" cy="424815"/>
                  <wp:effectExtent l="0" t="0" r="5715" b="0"/>
                  <wp:docPr id="1" name="Рисунок 32" descr="http://ds2483.msk.ru/pic/spira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ds2483.msk.ru/pic/spira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78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08A3" w:rsidRPr="00366455" w:rsidRDefault="003B08A3" w:rsidP="003B08A3">
      <w:pPr>
        <w:shd w:val="clear" w:color="auto" w:fill="FFFFFF"/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366455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  <w:t>Развиваем речь, играя</w:t>
      </w:r>
    </w:p>
    <w:p w:rsidR="003B08A3" w:rsidRPr="007E375B" w:rsidRDefault="003B08A3" w:rsidP="003B08A3">
      <w:pPr>
        <w:shd w:val="clear" w:color="auto" w:fill="FFFFFF"/>
        <w:spacing w:after="75" w:line="240" w:lineRule="auto"/>
        <w:ind w:right="75"/>
        <w:jc w:val="center"/>
        <w:outlineLvl w:val="0"/>
        <w:rPr>
          <w:rFonts w:ascii="Verdana" w:eastAsia="Times New Roman" w:hAnsi="Verdana" w:cs="Times New Roman"/>
          <w:b/>
          <w:color w:val="7030A0"/>
          <w:kern w:val="36"/>
          <w:sz w:val="24"/>
          <w:szCs w:val="24"/>
          <w:lang w:eastAsia="ru-RU"/>
        </w:rPr>
      </w:pPr>
      <w:r w:rsidRPr="007E375B">
        <w:rPr>
          <w:rFonts w:ascii="Verdana" w:eastAsia="Times New Roman" w:hAnsi="Verdana" w:cs="Times New Roman"/>
          <w:b/>
          <w:color w:val="7030A0"/>
          <w:kern w:val="36"/>
          <w:sz w:val="24"/>
          <w:szCs w:val="24"/>
          <w:lang w:eastAsia="ru-RU"/>
        </w:rPr>
        <w:t>Для детей от 3 до 4 лет</w:t>
      </w:r>
    </w:p>
    <w:tbl>
      <w:tblPr>
        <w:tblW w:w="9300" w:type="dxa"/>
        <w:jc w:val="center"/>
        <w:tblCellSpacing w:w="0" w:type="dxa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3B08A3" w:rsidRPr="00366455" w:rsidTr="003105B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B08A3" w:rsidRPr="000B0C1D" w:rsidRDefault="003B08A3" w:rsidP="003105B1">
            <w:pPr>
              <w:spacing w:after="75" w:line="240" w:lineRule="auto"/>
              <w:ind w:right="75"/>
              <w:jc w:val="right"/>
              <w:rPr>
                <w:rFonts w:ascii="Verdana" w:eastAsia="Times New Roman" w:hAnsi="Verdana" w:cs="Times New Roman"/>
                <w:color w:val="0E4949"/>
                <w:lang w:eastAsia="ru-RU"/>
              </w:rPr>
            </w:pPr>
            <w:r w:rsidRPr="000B0C1D">
              <w:rPr>
                <w:rFonts w:ascii="Verdana" w:eastAsia="Times New Roman" w:hAnsi="Verdana" w:cs="Times New Roman"/>
                <w:i/>
                <w:iCs/>
                <w:color w:val="0E4949"/>
                <w:lang w:eastAsia="ru-RU"/>
              </w:rPr>
              <w:t xml:space="preserve">Учитель-логопед </w:t>
            </w:r>
            <w:proofErr w:type="spellStart"/>
            <w:r w:rsidRPr="000B0C1D">
              <w:rPr>
                <w:rFonts w:ascii="Verdana" w:eastAsia="Times New Roman" w:hAnsi="Verdana" w:cs="Times New Roman"/>
                <w:i/>
                <w:iCs/>
                <w:color w:val="0E4949"/>
                <w:lang w:eastAsia="ru-RU"/>
              </w:rPr>
              <w:t>Разумова</w:t>
            </w:r>
            <w:proofErr w:type="spellEnd"/>
            <w:r w:rsidRPr="000B0C1D">
              <w:rPr>
                <w:rFonts w:ascii="Verdana" w:eastAsia="Times New Roman" w:hAnsi="Verdana" w:cs="Times New Roman"/>
                <w:i/>
                <w:iCs/>
                <w:color w:val="0E4949"/>
                <w:lang w:eastAsia="ru-RU"/>
              </w:rPr>
              <w:t xml:space="preserve"> Елена Дмитриевна</w:t>
            </w:r>
          </w:p>
        </w:tc>
      </w:tr>
    </w:tbl>
    <w:p w:rsidR="003B08A3" w:rsidRPr="00366455" w:rsidRDefault="003B08A3" w:rsidP="003B0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6775"/>
      </w:tblGrid>
      <w:tr w:rsidR="003B08A3" w:rsidRPr="00366455" w:rsidTr="003105B1">
        <w:trPr>
          <w:tblCellSpacing w:w="0" w:type="dxa"/>
          <w:jc w:val="center"/>
        </w:trPr>
        <w:tc>
          <w:tcPr>
            <w:tcW w:w="2525" w:type="dxa"/>
            <w:hideMark/>
          </w:tcPr>
          <w:p w:rsidR="003B08A3" w:rsidRPr="00366455" w:rsidRDefault="003B08A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1FEBC0" wp14:editId="41A40E53">
                  <wp:extent cx="1240790" cy="1240790"/>
                  <wp:effectExtent l="0" t="0" r="0" b="0"/>
                  <wp:docPr id="2" name="Рисунок 33" descr="http://ds2483.msk.ru/pic/logoped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ds2483.msk.ru/pic/logoped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  <w:vAlign w:val="center"/>
            <w:hideMark/>
          </w:tcPr>
          <w:p w:rsidR="003B08A3" w:rsidRPr="00366455" w:rsidRDefault="003B08A3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</w:pPr>
            <w:r w:rsidRPr="00366455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>"Разные вопросы"</w:t>
            </w:r>
          </w:p>
          <w:p w:rsidR="003B08A3" w:rsidRPr="000B0C1D" w:rsidRDefault="003B08A3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B0C1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: усвоение грамматических основ русского языка.</w:t>
            </w:r>
          </w:p>
          <w:p w:rsidR="003B08A3" w:rsidRPr="00366455" w:rsidRDefault="003B08A3" w:rsidP="003105B1">
            <w:pPr>
              <w:spacing w:after="75" w:line="240" w:lineRule="auto"/>
              <w:ind w:right="75" w:firstLine="360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Для этой игры Вам понадобится мяч или мягкая игрушка. Перекидывайте друг другу мяч, сопровождая своё действие вопросом: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Где растут листья? (На ветке).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Где растут ветки? (На дереве).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Где растут деревья? (В лесу).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Задание можно усложнить. Вы, сидя на полу, перекатываете мяч по полу ногами. При этом нельзя помогать себе руками.</w:t>
            </w:r>
          </w:p>
        </w:tc>
      </w:tr>
    </w:tbl>
    <w:p w:rsidR="003B08A3" w:rsidRPr="00366455" w:rsidRDefault="003B08A3" w:rsidP="003B0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6151"/>
      </w:tblGrid>
      <w:tr w:rsidR="003B08A3" w:rsidRPr="000B0C1D" w:rsidTr="003105B1">
        <w:trPr>
          <w:tblCellSpacing w:w="0" w:type="dxa"/>
          <w:jc w:val="center"/>
        </w:trPr>
        <w:tc>
          <w:tcPr>
            <w:tcW w:w="2400" w:type="dxa"/>
            <w:hideMark/>
          </w:tcPr>
          <w:p w:rsidR="003B08A3" w:rsidRPr="000B0C1D" w:rsidRDefault="003B08A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C1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0F3E3F" wp14:editId="60D3B2E7">
                  <wp:extent cx="1240790" cy="1524000"/>
                  <wp:effectExtent l="0" t="0" r="0" b="0"/>
                  <wp:docPr id="3" name="Рисунок 34" descr="http://ds2483.msk.ru/pic/logoped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ds2483.msk.ru/pic/logoped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3B08A3" w:rsidRPr="000B0C1D" w:rsidRDefault="003B08A3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FF0000"/>
                <w:sz w:val="24"/>
                <w:szCs w:val="24"/>
                <w:lang w:eastAsia="ru-RU"/>
              </w:rPr>
            </w:pPr>
            <w:r w:rsidRPr="000B0C1D">
              <w:rPr>
                <w:rFonts w:ascii="Verdana" w:eastAsia="Times New Roman" w:hAnsi="Verdana" w:cs="Times New Roman"/>
                <w:b/>
                <w:bCs/>
                <w:color w:val="FF0000"/>
                <w:sz w:val="24"/>
                <w:szCs w:val="24"/>
                <w:lang w:eastAsia="ru-RU"/>
              </w:rPr>
              <w:t>"Чудесная коробка"</w:t>
            </w:r>
          </w:p>
          <w:p w:rsidR="003B08A3" w:rsidRPr="000B0C1D" w:rsidRDefault="003B08A3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B0C1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: развитие внимания, памяти, навыков классификации предметов, освоение правильного употребления родовых местоимений.</w:t>
            </w:r>
          </w:p>
          <w:p w:rsidR="003B08A3" w:rsidRPr="000B0C1D" w:rsidRDefault="003B08A3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Нам понадобится любая вместительная коробка. Конечно, было бы просто замечательно обернуть её красивой бумагой, или просто раскрасить. Тем самым мы изначально заинтересуем ребенка. Кладём в неё самые разные предметы, но не более четырёх. Теперь можно звать малыша. "Посмотри, какая красивая </w:t>
            </w:r>
            <w:proofErr w:type="spellStart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коробка</w:t>
            </w:r>
            <w:proofErr w:type="gramStart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!Д</w:t>
            </w:r>
            <w:proofErr w:type="gramEnd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авай</w:t>
            </w:r>
            <w:proofErr w:type="spellEnd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заглянем, что в ней лежит?". Достаём предметы по одному, кратко описывая. "Смотри. Это мяч, он круглый и синий. А вот кукла. У неё нарядное платье и жёлтый бант. Ой! А это сладкое, вишнёвое варенье</w:t>
            </w:r>
            <w:proofErr w:type="gramStart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.".</w:t>
            </w:r>
            <w:proofErr w:type="gramEnd"/>
          </w:p>
        </w:tc>
      </w:tr>
      <w:tr w:rsidR="003B08A3" w:rsidRPr="000B0C1D" w:rsidTr="003105B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B08A3" w:rsidRPr="000B0C1D" w:rsidRDefault="003B08A3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После просмотра всех вещей, сложите их обратно. А теперь предложите ребёнку отгадать по Вашему описанию, какой предмет вы хотите достать из коробки. "Она в нарядном платье и с жёлтым бантом. Он круглый и синий. Оно сладкое и </w:t>
            </w:r>
            <w:proofErr w:type="spellStart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вишнивое</w:t>
            </w:r>
            <w:proofErr w:type="spellEnd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."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После того, как все предметы вновь будут выложены, попросите малыша забрать только игрушки. Если вместе с игрушками он заберет и варенье, обратите на это внимание ребенка. Необходимо объяснить, что с игрушками мы играем, а варенье это еда и играть с ним нельзя.</w:t>
            </w:r>
          </w:p>
        </w:tc>
      </w:tr>
    </w:tbl>
    <w:p w:rsidR="003B08A3" w:rsidRPr="00366455" w:rsidRDefault="003B08A3" w:rsidP="003B0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00"/>
      </w:tblGrid>
      <w:tr w:rsidR="003B08A3" w:rsidRPr="00366455" w:rsidTr="003105B1">
        <w:trPr>
          <w:tblCellSpacing w:w="0" w:type="dxa"/>
          <w:jc w:val="center"/>
        </w:trPr>
        <w:tc>
          <w:tcPr>
            <w:tcW w:w="2400" w:type="dxa"/>
            <w:hideMark/>
          </w:tcPr>
          <w:p w:rsidR="003B08A3" w:rsidRPr="00366455" w:rsidRDefault="003B08A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D5ADB45" wp14:editId="419AB5DE">
                  <wp:extent cx="1240790" cy="1426210"/>
                  <wp:effectExtent l="0" t="0" r="0" b="2540"/>
                  <wp:docPr id="4" name="Рисунок 35" descr="http://ds2483.msk.ru/pic/logoped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ds2483.msk.ru/pic/logoped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3B08A3" w:rsidRPr="00366455" w:rsidRDefault="003B08A3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</w:pPr>
            <w:r w:rsidRPr="00366455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>"Прятки-догадки"</w:t>
            </w:r>
          </w:p>
          <w:p w:rsidR="003B08A3" w:rsidRPr="000B0C1D" w:rsidRDefault="003B08A3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0B0C1D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: развитие внимания, пространственной ориентировки, закрепление предлогов</w:t>
            </w:r>
            <w:proofErr w:type="gramStart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, НА, ПОД.</w:t>
            </w:r>
          </w:p>
          <w:p w:rsidR="003B08A3" w:rsidRPr="00366455" w:rsidRDefault="003B08A3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Предложите Вашему малышу поиграть в "прятки-догадки". "Я расскажу тебе историю про одного мальчика (девочку), а ты постарайся выполнить всё, о чём я буду говорить".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 xml:space="preserve">"Жил-был мальчик (девочка). Однажды они с мамой играли в прятки. </w:t>
            </w:r>
            <w:proofErr w:type="gramStart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Думал мальчик думал</w:t>
            </w:r>
            <w:proofErr w:type="gramEnd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и решил спрятаться под стол. Смотрит мама - нет её мальчика. Где же он? Может быть, под диваном? Посмотрела - там его нет. А может быть он под стулом? И там нет. А, вот он где - под столом!"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Далее вы рассказываете, как мальчик залез на стул, притаился в шкафу и т.д.</w:t>
            </w:r>
          </w:p>
        </w:tc>
      </w:tr>
    </w:tbl>
    <w:p w:rsidR="003B08A3" w:rsidRPr="00366455" w:rsidRDefault="003B08A3" w:rsidP="003B0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00"/>
      </w:tblGrid>
      <w:tr w:rsidR="003B08A3" w:rsidRPr="00366455" w:rsidTr="003105B1">
        <w:trPr>
          <w:tblCellSpacing w:w="0" w:type="dxa"/>
          <w:jc w:val="center"/>
        </w:trPr>
        <w:tc>
          <w:tcPr>
            <w:tcW w:w="2400" w:type="dxa"/>
            <w:hideMark/>
          </w:tcPr>
          <w:p w:rsidR="003B08A3" w:rsidRPr="00366455" w:rsidRDefault="003B08A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A5FFBE" wp14:editId="5150EC92">
                  <wp:extent cx="1240790" cy="1240790"/>
                  <wp:effectExtent l="0" t="0" r="0" b="0"/>
                  <wp:docPr id="5" name="Рисунок 5" descr="http://ds2483.msk.ru/pic/logoped2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ds2483.msk.ru/pic/logoped2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3B08A3" w:rsidRPr="00366455" w:rsidRDefault="003B08A3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366455">
              <w:rPr>
                <w:rFonts w:ascii="Verdana" w:eastAsia="Times New Roman" w:hAnsi="Verdana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  <w:t>"Угадай-ка"</w:t>
            </w:r>
          </w:p>
          <w:p w:rsidR="003B08A3" w:rsidRPr="000B0C1D" w:rsidRDefault="003B08A3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66455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Цель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: развитие речи и логического мышления, навыков классификации предметов, расширение словарного запаса.</w:t>
            </w:r>
          </w:p>
          <w:p w:rsidR="003B08A3" w:rsidRPr="00366455" w:rsidRDefault="003B08A3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Спрячьте игрушку или картинку с изображением котёнка. "Угадай, кто к нам пришёл в гости? Его мама - кошка, а папа - кот</w:t>
            </w:r>
            <w:proofErr w:type="gramStart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Так же обыгрываем других гостей домашних или диких животных.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После того, как все гости соберутся, нужно уточнить, что в гости к нам пришли домашние (дикие) животные.</w:t>
            </w:r>
          </w:p>
        </w:tc>
      </w:tr>
    </w:tbl>
    <w:p w:rsidR="003B08A3" w:rsidRPr="00366455" w:rsidRDefault="003B08A3" w:rsidP="003B0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00"/>
      </w:tblGrid>
      <w:tr w:rsidR="003B08A3" w:rsidRPr="00366455" w:rsidTr="003105B1">
        <w:trPr>
          <w:tblCellSpacing w:w="0" w:type="dxa"/>
          <w:jc w:val="center"/>
        </w:trPr>
        <w:tc>
          <w:tcPr>
            <w:tcW w:w="2400" w:type="dxa"/>
            <w:hideMark/>
          </w:tcPr>
          <w:p w:rsidR="003B08A3" w:rsidRPr="00366455" w:rsidRDefault="003B08A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5BC911" wp14:editId="513D8D7B">
                  <wp:extent cx="1240790" cy="1240790"/>
                  <wp:effectExtent l="0" t="0" r="0" b="0"/>
                  <wp:docPr id="6" name="Рисунок 6" descr="http://ds2483.msk.ru/pic/logoped2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ds2483.msk.ru/pic/logoped2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3B08A3" w:rsidRPr="00366455" w:rsidRDefault="003B08A3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0B050"/>
                <w:sz w:val="24"/>
                <w:szCs w:val="24"/>
                <w:lang w:eastAsia="ru-RU"/>
              </w:rPr>
            </w:pPr>
            <w:r w:rsidRPr="00366455">
              <w:rPr>
                <w:rFonts w:ascii="Verdana" w:eastAsia="Times New Roman" w:hAnsi="Verdana" w:cs="Times New Roman"/>
                <w:b/>
                <w:bCs/>
                <w:color w:val="00B050"/>
                <w:sz w:val="24"/>
                <w:szCs w:val="24"/>
                <w:lang w:eastAsia="ru-RU"/>
              </w:rPr>
              <w:t>"К нам пришло письмо"</w:t>
            </w:r>
          </w:p>
          <w:p w:rsidR="003B08A3" w:rsidRPr="000B0C1D" w:rsidRDefault="003B08A3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66455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Цель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: развитие связной речи, воображения.</w:t>
            </w:r>
          </w:p>
          <w:p w:rsidR="003B08A3" w:rsidRPr="00366455" w:rsidRDefault="003B08A3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Напишите Вашему малышу письмо от имени его любимого сказочного героя или игрушки. Запакуйте в конверт и тожественно вручите ребенку.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Прочтите письмо и предложите вместе сочинить ответ. Придумайте тему послания. "Давай напишем, какие у тебя разные игрушки. И как ты с ними умеешь играть". Внимательно рассмотрите те игрушки, о которых будете писать (не более трёх), обговорить, как с ними можно играть.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После этого запишите рассказ ребенка, проговаривая то, что пишите.</w:t>
            </w:r>
          </w:p>
        </w:tc>
      </w:tr>
    </w:tbl>
    <w:p w:rsidR="003B08A3" w:rsidRPr="00366455" w:rsidRDefault="003B08A3" w:rsidP="003B08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6900"/>
      </w:tblGrid>
      <w:tr w:rsidR="003B08A3" w:rsidRPr="00366455" w:rsidTr="003105B1">
        <w:trPr>
          <w:tblCellSpacing w:w="0" w:type="dxa"/>
          <w:jc w:val="center"/>
        </w:trPr>
        <w:tc>
          <w:tcPr>
            <w:tcW w:w="2400" w:type="dxa"/>
            <w:hideMark/>
          </w:tcPr>
          <w:p w:rsidR="003B08A3" w:rsidRPr="00366455" w:rsidRDefault="003B08A3" w:rsidP="00310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45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C894598" wp14:editId="793FA983">
                  <wp:extent cx="1240790" cy="1524000"/>
                  <wp:effectExtent l="0" t="0" r="0" b="0"/>
                  <wp:docPr id="7" name="Рисунок 7" descr="http://ds2483.msk.ru/pic/logoped2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ds2483.msk.ru/pic/logoped2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79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0" w:type="dxa"/>
            <w:vAlign w:val="center"/>
            <w:hideMark/>
          </w:tcPr>
          <w:p w:rsidR="003B08A3" w:rsidRPr="00366455" w:rsidRDefault="003B08A3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color w:val="F79646" w:themeColor="accent6"/>
                <w:sz w:val="24"/>
                <w:szCs w:val="24"/>
                <w:lang w:eastAsia="ru-RU"/>
              </w:rPr>
            </w:pPr>
            <w:r w:rsidRPr="00366455">
              <w:rPr>
                <w:rFonts w:ascii="Verdana" w:eastAsia="Times New Roman" w:hAnsi="Verdana" w:cs="Times New Roman"/>
                <w:b/>
                <w:bCs/>
                <w:color w:val="F79646" w:themeColor="accent6"/>
                <w:sz w:val="24"/>
                <w:szCs w:val="24"/>
                <w:lang w:eastAsia="ru-RU"/>
              </w:rPr>
              <w:t>"Путаница"</w:t>
            </w:r>
          </w:p>
          <w:p w:rsidR="003B08A3" w:rsidRPr="000B0C1D" w:rsidRDefault="003B08A3" w:rsidP="003105B1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366455">
              <w:rPr>
                <w:rFonts w:ascii="Verdana" w:eastAsia="Times New Roman" w:hAnsi="Verdana" w:cs="Times New Roman"/>
                <w:b/>
                <w:bCs/>
                <w:color w:val="0E4949"/>
                <w:sz w:val="24"/>
                <w:szCs w:val="24"/>
                <w:lang w:eastAsia="ru-RU"/>
              </w:rPr>
              <w:t>Цель</w:t>
            </w:r>
            <w:r w:rsidRPr="00366455"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  <w:t xml:space="preserve">: 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развитие речи, внимания, логического мышления.</w:t>
            </w:r>
          </w:p>
          <w:p w:rsidR="003B08A3" w:rsidRPr="00366455" w:rsidRDefault="003B08A3" w:rsidP="003105B1">
            <w:pPr>
              <w:spacing w:after="75" w:line="240" w:lineRule="auto"/>
              <w:ind w:right="75" w:firstLine="360"/>
              <w:rPr>
                <w:rFonts w:ascii="Verdana" w:eastAsia="Times New Roman" w:hAnsi="Verdana" w:cs="Times New Roman"/>
                <w:color w:val="0E4949"/>
                <w:sz w:val="24"/>
                <w:szCs w:val="24"/>
                <w:lang w:eastAsia="ru-RU"/>
              </w:rPr>
            </w:pP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"Давай, поиграем в путаницу. Я буду читать запутанное стихотворение, а ты постарайся его распутать".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Прочитайте малышу коротенькие стихотворения, делая паузу перед произнесением последнего слова. Рифма текста не всегда соответствует смыслу текста.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Знает это ребёнок любой -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У апельсина цвет ... голубой.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Корова мычит,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Поросёнок хрюкает,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Тигр рычит,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А собака ... мяукает.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Как на нашей улице</w:t>
            </w:r>
            <w:proofErr w:type="gramStart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рякали две ... курицы.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Известно каждому ребенку - </w:t>
            </w:r>
            <w:r w:rsidRPr="000B0C1D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br/>
              <w:t>Корова - мама жеребёнка.</w:t>
            </w:r>
          </w:p>
        </w:tc>
      </w:tr>
    </w:tbl>
    <w:p w:rsidR="00346DD7" w:rsidRDefault="00346DD7">
      <w:bookmarkStart w:id="0" w:name="_GoBack"/>
      <w:bookmarkEnd w:id="0"/>
    </w:p>
    <w:sectPr w:rsidR="0034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E1"/>
    <w:rsid w:val="002E11E1"/>
    <w:rsid w:val="00346DD7"/>
    <w:rsid w:val="003B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Domasnyi</dc:creator>
  <cp:keywords/>
  <dc:description/>
  <cp:lastModifiedBy>Domasnyi</cp:lastModifiedBy>
  <cp:revision>2</cp:revision>
  <dcterms:created xsi:type="dcterms:W3CDTF">2014-12-08T17:30:00Z</dcterms:created>
  <dcterms:modified xsi:type="dcterms:W3CDTF">2014-12-08T17:30:00Z</dcterms:modified>
</cp:coreProperties>
</file>