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2016AB" w:rsidRPr="00A04B7A" w:rsidTr="003105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0A5F5" wp14:editId="306B7D93">
                  <wp:extent cx="4756785" cy="424815"/>
                  <wp:effectExtent l="0" t="0" r="5715" b="0"/>
                  <wp:docPr id="1" name="Рисунок 62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6AB" w:rsidRPr="00A04B7A" w:rsidRDefault="002016AB" w:rsidP="002016AB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04B7A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Развиваем речь, играя</w:t>
      </w:r>
    </w:p>
    <w:p w:rsidR="002016AB" w:rsidRPr="007E375B" w:rsidRDefault="002016AB" w:rsidP="002016AB">
      <w:pPr>
        <w:shd w:val="clear" w:color="auto" w:fill="FFFFFF"/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</w:pPr>
      <w:r w:rsidRPr="007E375B"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  <w:t>Для детей от 5 до 6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16AB" w:rsidRPr="008270C8" w:rsidRDefault="002016AB" w:rsidP="003105B1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Учитель-логопед </w:t>
            </w:r>
            <w:proofErr w:type="spellStart"/>
            <w:r w:rsidRPr="008270C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8270C8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5546"/>
      </w:tblGrid>
      <w:tr w:rsidR="002016AB" w:rsidRPr="00A04B7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91935" wp14:editId="75690A46">
                  <wp:extent cx="1491615" cy="1153795"/>
                  <wp:effectExtent l="0" t="0" r="0" b="8255"/>
                  <wp:docPr id="2" name="Рисунок 63" descr="http://ds2483.msk.ru/pic/logoped4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ds2483.msk.ru/pic/logoped4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0B0F0"/>
                <w:sz w:val="24"/>
                <w:szCs w:val="24"/>
                <w:lang w:eastAsia="ru-RU"/>
              </w:rPr>
              <w:t>"Чьи покупки?"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закрепление обобщающих понятий, развитие словаря.</w:t>
            </w:r>
          </w:p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понадобятся игрушечный заяц и мишка, пакет, фрукты и овощи. Можно использовать картинки с изображением овощей и фруктов или муляжи. Предложите ребёнку послушать, что случилось с зайчиком и мишкой в одной истории.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"Зайчик и мишка пошли в магазин. Зайчик купил фрукты, а мишка - овощи. Продавец сложил их покупки в один пакет, и зайчик с мишкой теперь никак не могут разобраться, кто из них что купил". Поможем зайчику и мишке?</w:t>
            </w:r>
          </w:p>
        </w:tc>
      </w:tr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Ребёнок по очереди достаёт из пакета все предметы и объясняет, чья это покупка. В концы игры подводим итог: "Что же купил зайчик? Какие фрукты он купил? Что купил мишка? Какие овощи он купил?"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 этой игре покупки могут быть самые разные: обувь и одежда, посуда и продукты питания, головные уборы и игрушки, инструменты и электробытовые приборы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016AB" w:rsidRPr="00A04B7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4147B" wp14:editId="50426B41">
                  <wp:extent cx="1066800" cy="1567815"/>
                  <wp:effectExtent l="0" t="0" r="0" b="0"/>
                  <wp:docPr id="3" name="Рисунок 64" descr="http://ds2483.msk.ru/pic/logoped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ds2483.msk.ru/pic/logoped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"Подбери словечко"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словарного запаса, развитие умения согласовывать прилагательное с существительным.</w:t>
            </w:r>
          </w:p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эту игру можно играть с мячом, перекидывая, его друг другу.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      </w:r>
            <w:proofErr w:type="gramEnd"/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016AB" w:rsidRPr="00A04B7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EDBD77" wp14:editId="788A5752">
                  <wp:extent cx="1219200" cy="1654810"/>
                  <wp:effectExtent l="0" t="0" r="0" b="2540"/>
                  <wp:docPr id="4" name="Рисунок 65" descr="http://ds2483.msk.ru/pic/logoped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ds2483.msk.ru/pic/logoped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5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0B0F0"/>
                <w:sz w:val="24"/>
                <w:szCs w:val="24"/>
                <w:lang w:eastAsia="ru-RU"/>
              </w:rPr>
              <w:t>"Скажи наоборот"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расширение словаря антонимов.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 этой игры есть два варианта. Первый вариант легче, так как ребёнок в своих ответах опирается не только на речь взрослого, но и на картинный материал. Второй сложнее, так как опора происходит только на речь взрослого.</w:t>
            </w:r>
          </w:p>
          <w:p w:rsidR="002016AB" w:rsidRPr="00A04B7A" w:rsidRDefault="002016AB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1. С опорой на картинки: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Дедушка старый, а внук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Дерево высокое, а куст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Море глубокое, а ручеёк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Дорога широкая, а тропинка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Перо легкое, а гиря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Летом нужна летняя одежда, а зимой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2. Без опоры на картинки.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Пирожное сладкое, а лекарство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Ночью темно, а днем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волка хвост длинный, а у зайца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Хлеб мягкий, а сухарь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Чай горячий, а лед 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Летом жарко, а зимой …</w:t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3701"/>
      </w:tblGrid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"Кто кого обгонит?"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формирование умения правильно согласовывать слова в предложении в винительном падеже.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понадобятся картинки с изображением животных, транспорта, людей или насекомых. Всё зависит от Вашей фантазии.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Показываем ребёнку две картинки и задаём вопрос: "Кто кого обгонит?"</w:t>
            </w:r>
          </w:p>
        </w:tc>
      </w:tr>
      <w:tr w:rsidR="002016AB" w:rsidRPr="00A04B7A" w:rsidTr="003105B1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2016AB" w:rsidRPr="008270C8" w:rsidRDefault="002016AB" w:rsidP="003105B1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Заяц и черепаха… (Заяц обгонит черепаху).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Гусеница и змея… (Змея обгонит гусеницу).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Поезд и самолёт… (Самолёт обгонит поезд).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Мотоцикл и велосипед… (Мотоцикл обгонит велосипед).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Человек и машина… (Машина обгонит человека).</w:t>
            </w:r>
          </w:p>
        </w:tc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4E998" wp14:editId="11F238B9">
                  <wp:extent cx="1578610" cy="1251585"/>
                  <wp:effectExtent l="0" t="0" r="2540" b="5715"/>
                  <wp:docPr id="5" name="Рисунок 5" descr="http://ds2483.msk.ru/pic/logoped4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ds2483.msk.ru/pic/logoped4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016AB" w:rsidRPr="008270C8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5AAF45" wp14:editId="4502B119">
                  <wp:extent cx="1088390" cy="1708785"/>
                  <wp:effectExtent l="0" t="0" r="0" b="5715"/>
                  <wp:docPr id="6" name="Рисунок 6" descr="http://ds2483.msk.ru/pic/logoped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ds2483.msk.ru/pic/logoped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</w:t>
            </w:r>
            <w:proofErr w:type="spellStart"/>
            <w:r w:rsidRPr="008270C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Незнайкины</w:t>
            </w:r>
            <w:proofErr w:type="spellEnd"/>
            <w:r w:rsidRPr="008270C8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ошибки"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слухового внимания, умения согласовывать слова в предложении в винительном падеже.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Расскажите ребёнку историю о том, как Незнайка ходил в осенний лес. Ему там так понравилось, что он поделился своими впечатлениями со своими друзьями, но допустил в рассказе ошибки. Нужно помочь Незнайке исправить его ошибки.</w:t>
            </w:r>
          </w:p>
          <w:p w:rsidR="002016AB" w:rsidRPr="008270C8" w:rsidRDefault="002016AB" w:rsidP="003105B1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осеннем лесу.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Я ходил в осенний лес. Там я видел серый заяц, рыжая белка, колючий ёж. Заяц ел морковка. Белка шелушила еловая шишка. Ёж бежал </w:t>
            </w:r>
            <w:proofErr w:type="gramStart"/>
            <w:r w:rsidRPr="008270C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8270C8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 xml:space="preserve"> лесная тропинка. Хорошо в осенний лес!</w:t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5671"/>
      </w:tblGrid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F0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0B0F0"/>
                <w:sz w:val="24"/>
                <w:szCs w:val="24"/>
                <w:lang w:eastAsia="ru-RU"/>
              </w:rPr>
              <w:t>"Мама потерялась"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      </w:r>
          </w:p>
          <w:p w:rsidR="002016AB" w:rsidRPr="00A04B7A" w:rsidRDefault="002016AB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тельно помочь мамам найти своих малышей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Пример: Корова ищет…(телёнка). Вот телёнок.</w:t>
            </w:r>
          </w:p>
        </w:tc>
      </w:tr>
      <w:tr w:rsidR="002016AB" w:rsidRPr="00A04B7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8270C8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2411F" wp14:editId="57C90014">
                  <wp:extent cx="1524000" cy="1251585"/>
                  <wp:effectExtent l="0" t="0" r="0" b="5715"/>
                  <wp:docPr id="7" name="Рисунок 7" descr="http://ds2483.msk.ru/pic/logoped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ds2483.msk.ru/pic/logoped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8270C8" w:rsidRDefault="002016AB" w:rsidP="003105B1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Лошадь ищет…(жеребёнка).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Свинья ищет…(поросёнка).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Собака ищет…(щенка).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Кошка ищет…(котёнка).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Коза ищет…(козлёнка).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Овца ищет…(ягнёнка).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Лисица ищет…(лисёнка).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Зайчиха ищет…(зайчонка).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Волчица ищет…(волчонка).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Ежиха ищет…(ежонка).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Медведица ищет…(медвежонка).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Белка ищет…(бельчонка).</w:t>
            </w:r>
          </w:p>
        </w:tc>
      </w:tr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6AB" w:rsidRPr="008270C8" w:rsidRDefault="002016AB" w:rsidP="003105B1">
            <w:pPr>
              <w:spacing w:after="75" w:line="240" w:lineRule="auto"/>
              <w:ind w:right="75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5819"/>
      </w:tblGrid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</w:t>
            </w:r>
            <w:proofErr w:type="spellStart"/>
            <w:r w:rsidRPr="00A04B7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A04B7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горе"</w:t>
            </w:r>
          </w:p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внимания, слуховой памяти, умения согласовывать существительные в родительном падеже множественного числа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>.</w:t>
            </w:r>
          </w:p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Читаем отрывок из стихотворения "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горе".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Затем просим ребёнка припомнить, какая посуда убежала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Федоры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и чего у неё теперь нет. Можно при этом рассматривать картинки с изображением посуды или использовать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настоящую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 повторном чтении стихотворения ребёнок подсказывает слово и показывает соответствующую картинку.</w:t>
            </w:r>
          </w:p>
        </w:tc>
      </w:tr>
      <w:tr w:rsidR="002016AB" w:rsidRPr="00A04B7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81C392" wp14:editId="44387734">
                  <wp:extent cx="1524000" cy="1731010"/>
                  <wp:effectExtent l="0" t="0" r="0" b="2540"/>
                  <wp:docPr id="8" name="Рисунок 8" descr="http://ds2483.msk.ru/pic/logoped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ds2483.msk.ru/pic/logoped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48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горе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ся посуда разбежалась!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 Федоры не осталось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 бидона, ни бутылок,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Ни беззубых, грязных…(вилок).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Нет покинутых сироток -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Чёрных, гнутых…(сковородок).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Нет запачканных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грязнуль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-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Битых,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ломанных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…(кастрюль).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видали</w:t>
            </w:r>
            <w:proofErr w:type="spell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близко люди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осколков грязных…(блюдец),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Убежавших от букашек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Много дней немытых…(чашек),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Скрывшихся от тараканов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Мутных, треснувших…(стаканов).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Как Федора ни смотрела,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 нашла нигде…(тарелок).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Скрылся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Федоры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ножик,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Нет больших столовых…(ложек).</w:t>
            </w:r>
          </w:p>
        </w:tc>
      </w:tr>
    </w:tbl>
    <w:p w:rsidR="002016AB" w:rsidRPr="00A04B7A" w:rsidRDefault="002016AB" w:rsidP="00201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5504"/>
      </w:tblGrid>
      <w:tr w:rsidR="002016AB" w:rsidRPr="00A04B7A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"День рождения Мишутки"</w:t>
            </w:r>
          </w:p>
          <w:p w:rsidR="002016AB" w:rsidRPr="008270C8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A04B7A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умения правильно согласовывать существительные в дательном падеже.</w:t>
            </w:r>
          </w:p>
          <w:p w:rsidR="002016AB" w:rsidRPr="00A04B7A" w:rsidRDefault="002016AB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proofErr w:type="gramStart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нам понадобятся картинки с изображением рыбы, моркови, грибов, зерна, травы, белки, лисы, зайца, ежа, курицы, коровы   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Мишутка пригласил к себе на день рождения друзей.</w:t>
            </w:r>
            <w:proofErr w:type="gramEnd"/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Гости ещё не пришли, но для них уже готово угощение. Попробуем угадать, кого же Мишутка ждёт в гости.</w:t>
            </w:r>
          </w:p>
        </w:tc>
      </w:tr>
      <w:tr w:rsidR="002016AB" w:rsidRPr="00A04B7A" w:rsidTr="003105B1">
        <w:trPr>
          <w:tblCellSpacing w:w="0" w:type="dxa"/>
          <w:jc w:val="center"/>
        </w:trPr>
        <w:tc>
          <w:tcPr>
            <w:tcW w:w="3000" w:type="dxa"/>
            <w:hideMark/>
          </w:tcPr>
          <w:p w:rsidR="002016AB" w:rsidRPr="00A04B7A" w:rsidRDefault="002016AB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DCE5D" wp14:editId="7B82CCCD">
                  <wp:extent cx="1524000" cy="1382395"/>
                  <wp:effectExtent l="0" t="0" r="0" b="8255"/>
                  <wp:docPr id="9" name="Рисунок 9" descr="http://ds2483.msk.ru/pic/logoped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ds2483.msk.ru/pic/logoped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016AB" w:rsidRPr="00A04B7A" w:rsidRDefault="002016AB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Пример: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Орехи - белке. Мишутка ждёт белку.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Рыба …  -  Мишутка ждёт…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Морковь …  -  Мишутка ждёт…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Грибы …  -  Мишутка ждёт…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Зерно …  -  Мишутка ждёт…</w:t>
            </w:r>
            <w:r w:rsidRPr="008270C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Трава …  -  Мишутка ждёт…</w:t>
            </w:r>
          </w:p>
        </w:tc>
      </w:tr>
    </w:tbl>
    <w:p w:rsidR="002016AB" w:rsidRPr="00A04B7A" w:rsidRDefault="002016AB" w:rsidP="002016AB">
      <w:pPr>
        <w:tabs>
          <w:tab w:val="left" w:pos="8349"/>
        </w:tabs>
        <w:rPr>
          <w:sz w:val="24"/>
          <w:szCs w:val="24"/>
        </w:rPr>
      </w:pPr>
    </w:p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75"/>
    <w:rsid w:val="002016AB"/>
    <w:rsid w:val="00346DD7"/>
    <w:rsid w:val="003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2014-12-08T17:33:00Z</dcterms:created>
  <dcterms:modified xsi:type="dcterms:W3CDTF">2014-12-08T17:33:00Z</dcterms:modified>
</cp:coreProperties>
</file>