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28" w:rsidRDefault="00F21328" w:rsidP="00C42B2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МДОУ «Детский сад № 227»</w:t>
      </w:r>
    </w:p>
    <w:p w:rsidR="00C42B29" w:rsidRPr="00C42B29" w:rsidRDefault="00C42B29" w:rsidP="00C42B2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42B29">
        <w:rPr>
          <w:rFonts w:ascii="Times New Roman" w:hAnsi="Times New Roman" w:cs="Times New Roman"/>
          <w:b/>
          <w:bCs/>
          <w:iCs/>
          <w:sz w:val="28"/>
          <w:szCs w:val="28"/>
        </w:rPr>
        <w:t>ОКАЗАНИЕ ПЕРВОЙ ПОМОЩИ ПОСТРАДАВШИМ С ОЖОГАМИ И</w:t>
      </w:r>
    </w:p>
    <w:p w:rsidR="00C42B29" w:rsidRPr="00C42B29" w:rsidRDefault="00C42B29" w:rsidP="00C42B2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42B29">
        <w:rPr>
          <w:rFonts w:ascii="Times New Roman" w:hAnsi="Times New Roman" w:cs="Times New Roman"/>
          <w:b/>
          <w:bCs/>
          <w:iCs/>
          <w:sz w:val="28"/>
          <w:szCs w:val="28"/>
        </w:rPr>
        <w:t>ОТРАВЛЕНИЕМ УГАРНЫМ ГАЗОМ</w:t>
      </w:r>
    </w:p>
    <w:p w:rsidR="00C42B29" w:rsidRDefault="00C42B29" w:rsidP="00F2132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42B29">
        <w:rPr>
          <w:rFonts w:ascii="Times New Roman" w:hAnsi="Times New Roman" w:cs="Times New Roman"/>
          <w:b/>
          <w:bCs/>
          <w:iCs/>
          <w:sz w:val="28"/>
          <w:szCs w:val="28"/>
        </w:rPr>
        <w:t>Консультация для родителей</w:t>
      </w:r>
    </w:p>
    <w:p w:rsidR="00F21328" w:rsidRPr="00F21328" w:rsidRDefault="00F21328" w:rsidP="00F2132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21328"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Подготовила: Алиева Е.С.  </w:t>
      </w:r>
    </w:p>
    <w:p w:rsidR="00C42B29" w:rsidRPr="00C42B29" w:rsidRDefault="00C21C3F" w:rsidP="00C42B2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Пожары создают предпосылки различных видов поражения людей. Человек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может пострадать от огня, ядовитого дыма, электрического тока, ушибов, ранений,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падения с высоты. Повреждения, которые возникают в результате воздействия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термического фактора –огня, кипятка, горячей жидкости, пара и т. д., называются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ожогами.</w:t>
      </w:r>
    </w:p>
    <w:p w:rsidR="00C42B29" w:rsidRPr="00C42B29" w:rsidRDefault="00C21C3F" w:rsidP="00C42B2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Возникают ожоги в том случае, если участок тела нагрелся до температуры 45–50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градусов Цельсия и выше. Необходимо знать, что при ожогах первой степени тяжести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имеют место покраснения кожи, отек и болевые ощущения в области поражения. Если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появляются пузыри с желтоватым прозрачным содержимым, – это ожог второй степени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тяжести. Пузыри могут возникнуть сразу после ожога или некоторое время спустя.</w:t>
      </w:r>
    </w:p>
    <w:p w:rsidR="00C42B29" w:rsidRPr="00C42B29" w:rsidRDefault="00C21C3F" w:rsidP="00C42B2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Пузыри нельзя вскрывать, чтобы не попала инфекция. Если повреждены глубокие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подкожные слои тканей, то развивается ожог третьей степени. При этом появляются не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только пузыри, заполненные красновато-бурой жидкостью и лопнувшие пузыри, но и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участки омертвевшей ткани в виде струпа. При четвертой степени тяжести – ткани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обуглены.</w:t>
      </w:r>
    </w:p>
    <w:p w:rsidR="00C42B29" w:rsidRPr="00C42B29" w:rsidRDefault="00C21C3F" w:rsidP="00C42B2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Состояние пострадавшего зависит не только от степени тяжести, но и площади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поверхности ожога. Поверхностные ожоги более 50% тела, как правило, смертельны.</w:t>
      </w:r>
    </w:p>
    <w:p w:rsidR="00C42B29" w:rsidRPr="00C42B29" w:rsidRDefault="00C21C3F" w:rsidP="00C42B2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Первая помощь состоит в том, чтобы прекратить действие поражающего фактора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на пострадавшего. Надо сбить пламя, потушить одежду. Затем необходимо охладить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обожженную поверхность тела холодной водой, льдом или снегом в полиэтиленовых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мешочках в течение 10 минут. Это останавливает процесс повреждения тканей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вследствие перегревания и уменьшает боль. После этого надо аккуратно снять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обгоревшую одежду (но в случае, если одежда прилипла, отрывать ее нельзя). На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обожженный участок накладывается стерильная салфетка, бинт или другой перевязочный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 xml:space="preserve">материал. При обширных ожогах пострадавшего накрывают чистой </w:t>
      </w:r>
      <w:r w:rsidR="00C42B29">
        <w:rPr>
          <w:rFonts w:ascii="Times New Roman" w:hAnsi="Times New Roman" w:cs="Times New Roman"/>
          <w:iCs/>
          <w:sz w:val="28"/>
          <w:szCs w:val="28"/>
        </w:rPr>
        <w:t>п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ростыней.</w:t>
      </w:r>
    </w:p>
    <w:p w:rsidR="00C42B29" w:rsidRPr="00C42B29" w:rsidRDefault="00C21C3F" w:rsidP="00C42B2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Обожженное место не следует смазывать жиром, маслом или вазелином, а также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раствором марганцовокислого калия или зеленкой. Если человек в сознании, напоите его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 xml:space="preserve">теплым чаем и дайте принять болеутоляющие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lastRenderedPageBreak/>
        <w:t>средства, например, анальгин, а также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42B29" w:rsidRPr="00C42B29">
        <w:rPr>
          <w:rFonts w:ascii="Times New Roman" w:hAnsi="Times New Roman" w:cs="Times New Roman"/>
          <w:iCs/>
          <w:sz w:val="28"/>
          <w:szCs w:val="28"/>
        </w:rPr>
        <w:t>корвалол</w:t>
      </w:r>
      <w:proofErr w:type="spellEnd"/>
      <w:r w:rsidR="00C42B29" w:rsidRPr="00C42B29">
        <w:rPr>
          <w:rFonts w:ascii="Times New Roman" w:hAnsi="Times New Roman" w:cs="Times New Roman"/>
          <w:iCs/>
          <w:sz w:val="28"/>
          <w:szCs w:val="28"/>
        </w:rPr>
        <w:t xml:space="preserve"> или валидол. При ожогах может возникнуть ожоговый шок, в основе которого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лежит тяжелое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расстройство кровообращения. Тяжело обожженного необходимо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срочно поместить в лечебное учреждение.</w:t>
      </w:r>
    </w:p>
    <w:p w:rsidR="00C42B29" w:rsidRPr="00C42B29" w:rsidRDefault="00C21C3F" w:rsidP="00C42B2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При химических ожогах, вызванных кислотами или щелочами, самым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эффективным способом первой помощи является длительное обмывание пострадавшего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участка тела обильным количеством проточной воды.</w:t>
      </w:r>
    </w:p>
    <w:p w:rsidR="00C21C3F" w:rsidRDefault="00C21C3F" w:rsidP="00C42B2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Если обожженный без сознания или сознание спутано, то это не типично для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ожоговой травмы, и следует думать о наличии отравления. На пожаре это связано обычно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с отравлением угарным газом. В быту, кроме пожаров, отравление угарным газом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случается в банях, в помещениях с печным отоплением при преждевременном закрытии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печных труб. Причиной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отравления является острое кислородное голодание, вызванное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 xml:space="preserve">тем, что окись углерода вытесняет кислород и соединяется с гемоглобином крови. </w:t>
      </w:r>
    </w:p>
    <w:p w:rsidR="00C42B29" w:rsidRPr="00C42B29" w:rsidRDefault="00C21C3F" w:rsidP="00C42B2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пострадавших появляется головная боль, головокружение, тошнота, слабость, снижение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слуха и зрения, шатающаяся походка. При более тяжелом отравлении – розовые пятна на</w:t>
      </w:r>
      <w:r w:rsidR="00C42B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2B29" w:rsidRPr="00C42B29">
        <w:rPr>
          <w:rFonts w:ascii="Times New Roman" w:hAnsi="Times New Roman" w:cs="Times New Roman"/>
          <w:iCs/>
          <w:sz w:val="28"/>
          <w:szCs w:val="28"/>
        </w:rPr>
        <w:t>теле, учащенное сердцебиение, потеря сознания и смерть.</w:t>
      </w:r>
    </w:p>
    <w:p w:rsidR="00C42B29" w:rsidRPr="00C42B29" w:rsidRDefault="00C42B29" w:rsidP="00C42B29">
      <w:pPr>
        <w:rPr>
          <w:rFonts w:ascii="Times New Roman" w:hAnsi="Times New Roman" w:cs="Times New Roman"/>
          <w:iCs/>
          <w:sz w:val="28"/>
          <w:szCs w:val="28"/>
        </w:rPr>
      </w:pPr>
      <w:r w:rsidRPr="00C42B29">
        <w:rPr>
          <w:rFonts w:ascii="Times New Roman" w:hAnsi="Times New Roman" w:cs="Times New Roman"/>
          <w:iCs/>
          <w:sz w:val="28"/>
          <w:szCs w:val="28"/>
        </w:rPr>
        <w:t>При отравлении угарным газом необходимо:</w:t>
      </w:r>
    </w:p>
    <w:p w:rsidR="00C42B29" w:rsidRPr="00C42B29" w:rsidRDefault="00C42B29" w:rsidP="00C42B29">
      <w:pPr>
        <w:rPr>
          <w:rFonts w:ascii="Times New Roman" w:hAnsi="Times New Roman" w:cs="Times New Roman"/>
          <w:iCs/>
          <w:sz w:val="28"/>
          <w:szCs w:val="28"/>
        </w:rPr>
      </w:pPr>
      <w:r w:rsidRPr="00C42B29">
        <w:rPr>
          <w:rFonts w:ascii="Times New Roman" w:hAnsi="Times New Roman" w:cs="Times New Roman"/>
          <w:iCs/>
          <w:sz w:val="28"/>
          <w:szCs w:val="28"/>
        </w:rPr>
        <w:t>1. Срочно вынести пострадавшего на свежий воздух.</w:t>
      </w:r>
    </w:p>
    <w:p w:rsidR="00C42B29" w:rsidRPr="00C42B29" w:rsidRDefault="00C42B29" w:rsidP="00C42B29">
      <w:pPr>
        <w:rPr>
          <w:rFonts w:ascii="Times New Roman" w:hAnsi="Times New Roman" w:cs="Times New Roman"/>
          <w:iCs/>
          <w:sz w:val="28"/>
          <w:szCs w:val="28"/>
        </w:rPr>
      </w:pPr>
      <w:r w:rsidRPr="00C42B29">
        <w:rPr>
          <w:rFonts w:ascii="Times New Roman" w:hAnsi="Times New Roman" w:cs="Times New Roman"/>
          <w:iCs/>
          <w:sz w:val="28"/>
          <w:szCs w:val="28"/>
        </w:rPr>
        <w:t>2. Уложить, освободить от тесной одежды, дать понюхать нашатырный спирт.</w:t>
      </w:r>
    </w:p>
    <w:p w:rsidR="00C42B29" w:rsidRPr="00C42B29" w:rsidRDefault="00C42B29" w:rsidP="00C42B29">
      <w:pPr>
        <w:rPr>
          <w:rFonts w:ascii="Times New Roman" w:hAnsi="Times New Roman" w:cs="Times New Roman"/>
          <w:iCs/>
          <w:sz w:val="28"/>
          <w:szCs w:val="28"/>
        </w:rPr>
      </w:pPr>
      <w:r w:rsidRPr="00C42B29">
        <w:rPr>
          <w:rFonts w:ascii="Times New Roman" w:hAnsi="Times New Roman" w:cs="Times New Roman"/>
          <w:iCs/>
          <w:sz w:val="28"/>
          <w:szCs w:val="28"/>
        </w:rPr>
        <w:t>3. При отсутствии дыхания срочно приступить к искусственному дыханию.</w:t>
      </w:r>
    </w:p>
    <w:p w:rsidR="00C42B29" w:rsidRPr="00C42B29" w:rsidRDefault="00C42B29" w:rsidP="00C42B29">
      <w:pPr>
        <w:rPr>
          <w:rFonts w:ascii="Times New Roman" w:hAnsi="Times New Roman" w:cs="Times New Roman"/>
          <w:iCs/>
          <w:sz w:val="28"/>
          <w:szCs w:val="28"/>
        </w:rPr>
      </w:pPr>
      <w:r w:rsidRPr="00C42B29">
        <w:rPr>
          <w:rFonts w:ascii="Times New Roman" w:hAnsi="Times New Roman" w:cs="Times New Roman"/>
          <w:iCs/>
          <w:sz w:val="28"/>
          <w:szCs w:val="28"/>
        </w:rPr>
        <w:t>4. После восстановления жизненно важных функций доставить</w:t>
      </w:r>
      <w:r w:rsidR="00C21C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42B29">
        <w:rPr>
          <w:rFonts w:ascii="Times New Roman" w:hAnsi="Times New Roman" w:cs="Times New Roman"/>
          <w:iCs/>
          <w:sz w:val="28"/>
          <w:szCs w:val="28"/>
        </w:rPr>
        <w:t>пострадавшего в лечебное учреждение.</w:t>
      </w:r>
    </w:p>
    <w:p w:rsidR="00C45683" w:rsidRDefault="00C45683">
      <w:pPr>
        <w:rPr>
          <w:rFonts w:ascii="Times New Roman" w:hAnsi="Times New Roman" w:cs="Times New Roman"/>
          <w:sz w:val="28"/>
          <w:szCs w:val="28"/>
        </w:rPr>
      </w:pPr>
    </w:p>
    <w:p w:rsidR="00E40D1A" w:rsidRDefault="00E40D1A">
      <w:pPr>
        <w:rPr>
          <w:rFonts w:ascii="Times New Roman" w:hAnsi="Times New Roman" w:cs="Times New Roman"/>
          <w:sz w:val="28"/>
          <w:szCs w:val="28"/>
        </w:rPr>
      </w:pPr>
    </w:p>
    <w:p w:rsidR="00E40D1A" w:rsidRDefault="00E40D1A" w:rsidP="00E40D1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E40D1A" w:rsidRPr="00C42B29" w:rsidRDefault="00E40D1A" w:rsidP="00E40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  <w:bookmarkEnd w:id="0"/>
    </w:p>
    <w:sectPr w:rsidR="00E40D1A" w:rsidRPr="00C4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29"/>
    <w:rsid w:val="00C21C3F"/>
    <w:rsid w:val="00C42B29"/>
    <w:rsid w:val="00C45683"/>
    <w:rsid w:val="00E40D1A"/>
    <w:rsid w:val="00F2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60809-C1DB-46C4-9398-A8BCA19F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3117</Characters>
  <Application>Microsoft Office Word</Application>
  <DocSecurity>0</DocSecurity>
  <Lines>25</Lines>
  <Paragraphs>7</Paragraphs>
  <ScaleCrop>false</ScaleCrop>
  <Company>diakov.net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2021-02-07T11:21:00Z</dcterms:created>
  <dcterms:modified xsi:type="dcterms:W3CDTF">2021-02-07T13:08:00Z</dcterms:modified>
</cp:coreProperties>
</file>