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F8" w:rsidRPr="00BD4AFD" w:rsidRDefault="00BD4AFD" w:rsidP="00BD4AFD">
      <w:pPr>
        <w:spacing w:before="225"/>
        <w:ind w:firstLine="360"/>
        <w:jc w:val="center"/>
        <w:rPr>
          <w:rFonts w:asciiTheme="minorHAnsi" w:hAnsiTheme="minorHAnsi" w:cstheme="minorHAnsi"/>
          <w:color w:val="00B050"/>
          <w:sz w:val="32"/>
          <w:szCs w:val="32"/>
        </w:rPr>
      </w:pPr>
      <w:r w:rsidRPr="00BD4AFD">
        <w:rPr>
          <w:rFonts w:asciiTheme="minorHAnsi" w:hAnsiTheme="minorHAnsi" w:cstheme="minorHAnsi"/>
          <w:color w:val="00B050"/>
          <w:sz w:val="32"/>
          <w:szCs w:val="32"/>
        </w:rPr>
        <w:t>Консультация для родителей средней группы</w:t>
      </w:r>
    </w:p>
    <w:p w:rsidR="00BD4AFD" w:rsidRPr="00BD4AFD" w:rsidRDefault="00BD4AFD" w:rsidP="00BD4AFD">
      <w:pPr>
        <w:spacing w:before="225"/>
        <w:ind w:firstLine="360"/>
        <w:jc w:val="center"/>
        <w:rPr>
          <w:rFonts w:asciiTheme="minorHAnsi" w:hAnsiTheme="minorHAnsi" w:cstheme="minorHAnsi"/>
          <w:b/>
          <w:color w:val="92D050"/>
          <w:sz w:val="32"/>
          <w:szCs w:val="32"/>
        </w:rPr>
      </w:pPr>
      <w:r w:rsidRPr="00BD4AFD">
        <w:rPr>
          <w:rFonts w:asciiTheme="minorHAnsi" w:hAnsiTheme="minorHAnsi" w:cstheme="minorHAnsi"/>
          <w:b/>
          <w:color w:val="92D050"/>
          <w:sz w:val="32"/>
          <w:szCs w:val="32"/>
        </w:rPr>
        <w:t>«Нетрадиционные техники рисования».</w:t>
      </w:r>
    </w:p>
    <w:p w:rsidR="00BD4AFD" w:rsidRPr="00BD4AFD" w:rsidRDefault="00BD4AFD" w:rsidP="00A369F8">
      <w:pPr>
        <w:spacing w:before="225"/>
        <w:ind w:firstLine="360"/>
        <w:rPr>
          <w:rFonts w:asciiTheme="minorHAnsi" w:hAnsiTheme="minorHAnsi" w:cstheme="minorHAnsi"/>
          <w:b/>
          <w:color w:val="92D050"/>
        </w:rPr>
      </w:pPr>
    </w:p>
    <w:p w:rsidR="00BD4AFD" w:rsidRPr="00BD4AFD" w:rsidRDefault="00BD4AFD" w:rsidP="00BD4AFD">
      <w:pPr>
        <w:spacing w:before="225"/>
        <w:ind w:firstLine="360"/>
        <w:jc w:val="right"/>
        <w:rPr>
          <w:rFonts w:asciiTheme="minorHAnsi" w:hAnsiTheme="minorHAnsi" w:cstheme="minorHAnsi"/>
          <w:color w:val="111111"/>
        </w:rPr>
      </w:pPr>
      <w:r w:rsidRPr="00BD4AFD">
        <w:rPr>
          <w:rFonts w:asciiTheme="minorHAnsi" w:hAnsiTheme="minorHAnsi" w:cstheme="minorHAnsi"/>
          <w:i/>
          <w:iCs/>
          <w:color w:val="111111"/>
        </w:rPr>
        <w:t>Это правда! Ну чего же тут скрывать?</w:t>
      </w:r>
    </w:p>
    <w:p w:rsidR="00BD4AFD" w:rsidRPr="00BD4AFD" w:rsidRDefault="00BD4AFD" w:rsidP="00BD4AFD">
      <w:pPr>
        <w:spacing w:before="225"/>
        <w:ind w:firstLine="360"/>
        <w:jc w:val="right"/>
        <w:rPr>
          <w:rFonts w:asciiTheme="minorHAnsi" w:hAnsiTheme="minorHAnsi" w:cstheme="minorHAnsi"/>
          <w:i/>
          <w:iCs/>
          <w:color w:val="111111"/>
        </w:rPr>
      </w:pPr>
      <w:r w:rsidRPr="00BD4AFD">
        <w:rPr>
          <w:rFonts w:asciiTheme="minorHAnsi" w:hAnsiTheme="minorHAnsi" w:cstheme="minorHAnsi"/>
          <w:i/>
          <w:iCs/>
          <w:color w:val="111111"/>
        </w:rPr>
        <w:t>Дети любят, очень любят рисовать!</w:t>
      </w:r>
    </w:p>
    <w:p w:rsidR="00BD4AFD" w:rsidRPr="00BD4AFD" w:rsidRDefault="00BD4AFD" w:rsidP="00BD4AFD">
      <w:pPr>
        <w:spacing w:before="225"/>
        <w:ind w:firstLine="360"/>
        <w:jc w:val="right"/>
        <w:rPr>
          <w:rFonts w:asciiTheme="minorHAnsi" w:hAnsiTheme="minorHAnsi" w:cstheme="minorHAnsi"/>
          <w:i/>
          <w:iCs/>
          <w:color w:val="111111"/>
        </w:rPr>
      </w:pPr>
      <w:r w:rsidRPr="00BD4AFD">
        <w:rPr>
          <w:rFonts w:asciiTheme="minorHAnsi" w:hAnsiTheme="minorHAnsi" w:cstheme="minorHAnsi"/>
          <w:i/>
          <w:iCs/>
          <w:color w:val="111111"/>
        </w:rPr>
        <w:t>На бумаге, на асфальте, на стене</w:t>
      </w:r>
    </w:p>
    <w:p w:rsidR="00BD4AFD" w:rsidRPr="00BD4AFD" w:rsidRDefault="00BD4AFD" w:rsidP="00BD4AFD">
      <w:pPr>
        <w:spacing w:before="225"/>
        <w:ind w:firstLine="360"/>
        <w:jc w:val="right"/>
        <w:rPr>
          <w:rFonts w:asciiTheme="minorHAnsi" w:hAnsiTheme="minorHAnsi" w:cstheme="minorHAnsi"/>
          <w:color w:val="111111"/>
        </w:rPr>
      </w:pPr>
      <w:r w:rsidRPr="00BD4AFD">
        <w:rPr>
          <w:rFonts w:asciiTheme="minorHAnsi" w:hAnsiTheme="minorHAnsi" w:cstheme="minorHAnsi"/>
          <w:i/>
          <w:iCs/>
          <w:color w:val="111111"/>
        </w:rPr>
        <w:t>И в трамвае на окне!</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Все дети любят рисовать. Испытав интерес к творчеству, они сами находят нужные способы. Но далеко не у всех это получается, тем более</w:t>
      </w:r>
      <w:proofErr w:type="gramStart"/>
      <w:r w:rsidRPr="00BD4AFD">
        <w:rPr>
          <w:rFonts w:asciiTheme="minorHAnsi" w:hAnsiTheme="minorHAnsi" w:cstheme="minorHAnsi"/>
          <w:color w:val="111111"/>
        </w:rPr>
        <w:t>,</w:t>
      </w:r>
      <w:proofErr w:type="gramEnd"/>
      <w:r w:rsidRPr="00BD4AFD">
        <w:rPr>
          <w:rFonts w:asciiTheme="minorHAnsi" w:hAnsiTheme="minorHAnsi" w:cstheme="minorHAnsi"/>
          <w:color w:val="111111"/>
        </w:rPr>
        <w:t xml:space="preserve"> что многие дети только начинают овладевать художественной деятельностью. Порой дети испытывают робость, боятся начать рисовать, думают, что у них не получится. </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Но дети любят узнавать новое, с удовольствием учатся. Именно обучаясь, получая знания, навыки ребенок чувствует себя уверенно.</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В процессе рисования дети учатся рассуждать, делать выводы. Происходит обогащение их словарного запаса. Очень важно, что развивается мелкая моторика рук. Благодаря рисуночной деятельности развивается зрительно-двигательная координация, происходит развитие функций руки, совершенствуется мелкая моторика кистей и пальцев рук.</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Работая с изобразительным материалом, находя удачные цветовые сочетания, узнавая предметы в рисунке, дети получают удовлетворение, у них возникают положительные эмоции, усиливается работа воображения.</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Рисование необычными материалами и оригинальными техниками позволяет детям ощутить незабываемые положительные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ребенка, что характеризует его сущность, характер, индивидуальность.</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Нам, взрослым, необходимо развить в ребенке чувство красоты. Именно от нас зависит, какой – богатой или бедной – будет его духовная жизнь.</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-Как вы думаете, что может обозначать слово нетрадиционно?</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 xml:space="preserve">Нетрадиционно - Не основываясь на традиции. Происходя не в силу установившейся традиции, устраиваясь не по заведенному обычаю. Отличаясь оригинальностью. Не придерживаясь традиций. </w:t>
      </w:r>
      <w:proofErr w:type="gramStart"/>
      <w:r w:rsidRPr="00BD4AFD">
        <w:rPr>
          <w:rFonts w:asciiTheme="minorHAnsi" w:hAnsiTheme="minorHAnsi" w:cstheme="minorHAnsi"/>
          <w:color w:val="111111"/>
        </w:rPr>
        <w:t>(Толковый словарь Ефремовой.</w:t>
      </w:r>
      <w:proofErr w:type="gramEnd"/>
      <w:r w:rsidRPr="00BD4AFD">
        <w:rPr>
          <w:rFonts w:asciiTheme="minorHAnsi" w:hAnsiTheme="minorHAnsi" w:cstheme="minorHAnsi"/>
          <w:color w:val="111111"/>
        </w:rPr>
        <w:t xml:space="preserve"> </w:t>
      </w:r>
      <w:proofErr w:type="gramStart"/>
      <w:r w:rsidRPr="00BD4AFD">
        <w:rPr>
          <w:rFonts w:asciiTheme="minorHAnsi" w:hAnsiTheme="minorHAnsi" w:cstheme="minorHAnsi"/>
          <w:color w:val="111111"/>
        </w:rPr>
        <w:t>ТФ. Ефремова. 2000.)</w:t>
      </w:r>
      <w:proofErr w:type="gramEnd"/>
    </w:p>
    <w:p w:rsidR="00BD4AFD" w:rsidRPr="00BD4AFD" w:rsidRDefault="00BD4AFD" w:rsidP="00BD4AFD">
      <w:pPr>
        <w:spacing w:before="225"/>
        <w:ind w:firstLine="360"/>
        <w:rPr>
          <w:rFonts w:asciiTheme="minorHAnsi" w:hAnsiTheme="minorHAnsi" w:cstheme="minorHAnsi"/>
          <w:color w:val="111111"/>
        </w:rPr>
      </w:pPr>
      <w:proofErr w:type="gramStart"/>
      <w:r w:rsidRPr="00BD4AFD">
        <w:rPr>
          <w:rStyle w:val="a3"/>
          <w:rFonts w:asciiTheme="minorHAnsi" w:hAnsiTheme="minorHAnsi" w:cstheme="minorHAnsi"/>
          <w:color w:val="111111"/>
        </w:rPr>
        <w:t xml:space="preserve">Синонимы: </w:t>
      </w:r>
      <w:r w:rsidRPr="00BD4AFD">
        <w:rPr>
          <w:rFonts w:asciiTheme="minorHAnsi" w:hAnsiTheme="minorHAnsi" w:cstheme="minorHAnsi"/>
          <w:color w:val="111111"/>
        </w:rPr>
        <w:t>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proofErr w:type="gramEnd"/>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(Словарь синонимов).</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lastRenderedPageBreak/>
        <w:t>- Как вы думаете, что подразумевается под словосочетанием «нетрадиционное рисование»?</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Нетрадиционное рисование – искусство изображать, не основываясь на традиции.</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Дети с самого раннего возраста пытаются отразить свои впечатления об окружающем мире в своём изобразительном творчестве.</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Рисование нетрадиционными способами, увлекательная, завораживающая деятельность, которая удивляет и восхищает детей.</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 xml:space="preserve">Важную роль в развитии ребёнка играет развивающая среда. </w:t>
      </w:r>
      <w:proofErr w:type="gramStart"/>
      <w:r w:rsidRPr="00BD4AFD">
        <w:rPr>
          <w:rFonts w:asciiTheme="minorHAnsi" w:hAnsiTheme="minorHAnsi" w:cstheme="minorHAnsi"/>
          <w:color w:val="111111"/>
        </w:rPr>
        <w:t xml:space="preserve">Сколько дома ненужных интересных вещей (зубная щётка, расчески, поролон, пробки, пенопласт, катушка ниток, свечи и. т. </w:t>
      </w:r>
      <w:proofErr w:type="spellStart"/>
      <w:r w:rsidRPr="00BD4AFD">
        <w:rPr>
          <w:rFonts w:asciiTheme="minorHAnsi" w:hAnsiTheme="minorHAnsi" w:cstheme="minorHAnsi"/>
          <w:color w:val="111111"/>
        </w:rPr>
        <w:t>д</w:t>
      </w:r>
      <w:proofErr w:type="spellEnd"/>
      <w:r w:rsidRPr="00BD4AFD">
        <w:rPr>
          <w:rFonts w:asciiTheme="minorHAnsi" w:hAnsiTheme="minorHAnsi" w:cstheme="minorHAnsi"/>
          <w:color w:val="111111"/>
        </w:rPr>
        <w:t>).</w:t>
      </w:r>
      <w:proofErr w:type="gramEnd"/>
      <w:r w:rsidRPr="00BD4AFD">
        <w:rPr>
          <w:rFonts w:asciiTheme="minorHAnsi" w:hAnsiTheme="minorHAnsi" w:cstheme="minorHAnsi"/>
          <w:color w:val="111111"/>
        </w:rPr>
        <w:t xml:space="preserve"> </w:t>
      </w:r>
      <w:proofErr w:type="gramStart"/>
      <w:r w:rsidRPr="00BD4AFD">
        <w:rPr>
          <w:rFonts w:asciiTheme="minorHAnsi" w:hAnsiTheme="minorHAnsi" w:cstheme="minorHAnsi"/>
          <w:color w:val="111111"/>
        </w:rPr>
        <w:t>Вышли погулять, присмотритесь, а сколько тут интересного: палочки, шишки, листочки, камушки, семена растений, пух одуванчика, чертополоха, тополя.</w:t>
      </w:r>
      <w:proofErr w:type="gramEnd"/>
      <w:r w:rsidRPr="00BD4AFD">
        <w:rPr>
          <w:rFonts w:asciiTheme="minorHAnsi" w:hAnsiTheme="minorHAnsi" w:cstheme="minorHAnsi"/>
          <w:color w:val="111111"/>
        </w:rPr>
        <w:t xml:space="preserve"> Всеми этими 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w:t>
      </w:r>
      <w:proofErr w:type="gramStart"/>
      <w:r w:rsidRPr="00BD4AFD">
        <w:rPr>
          <w:rFonts w:asciiTheme="minorHAnsi" w:hAnsiTheme="minorHAnsi" w:cstheme="minorHAnsi"/>
          <w:color w:val="111111"/>
        </w:rPr>
        <w:t xml:space="preserve"> ,</w:t>
      </w:r>
      <w:proofErr w:type="gramEnd"/>
      <w:r w:rsidRPr="00BD4AFD">
        <w:rPr>
          <w:rFonts w:asciiTheme="minorHAnsi" w:hAnsiTheme="minorHAnsi" w:cstheme="minorHAnsi"/>
          <w:color w:val="111111"/>
        </w:rPr>
        <w:t>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i/>
          <w:iCs/>
          <w:color w:val="111111"/>
        </w:rPr>
        <w:t>Использованием нетрадиционных техник:</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-Способствует снятию детских страхов;</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-Развивает уверенность в своих силах;</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-Развивает пространственное мышление;</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-Учит детей свободно выражать свой замысел;</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-Побуждает детей к творческим поискам и решениям;</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-Учит детей работать с разнообразным материалом;</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 xml:space="preserve">-Развивает чувство композиции, ритма, колорита, </w:t>
      </w:r>
      <w:proofErr w:type="spellStart"/>
      <w:r w:rsidRPr="00BD4AFD">
        <w:rPr>
          <w:rFonts w:asciiTheme="minorHAnsi" w:hAnsiTheme="minorHAnsi" w:cstheme="minorHAnsi"/>
          <w:color w:val="111111"/>
        </w:rPr>
        <w:t>цветовосприятия</w:t>
      </w:r>
      <w:proofErr w:type="spellEnd"/>
      <w:r w:rsidRPr="00BD4AFD">
        <w:rPr>
          <w:rFonts w:asciiTheme="minorHAnsi" w:hAnsiTheme="minorHAnsi" w:cstheme="minorHAnsi"/>
          <w:color w:val="111111"/>
        </w:rPr>
        <w:t>; чувство фактурности и объёмности;</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-Развивает мелкую моторику рук;</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-Развивает творческие способности, воображение и полёт фантазии.</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-Во время работы дети получают эстетическое удовольствие.</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Я поняла, что нестандартные подходы к организации изобразительной деятельности удивляют и восхищают детей, тем самым, вызывая стремление заниматься таким интересным делом.</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lastRenderedPageBreak/>
        <w:t>Я выбрала данное направление в работе с детьми, так как считаю его актуальным, важным и необходимым, потому что нетрадиционная техника рисования открывает возможности развития у детей творческих способностей, фантазии и воображения.</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Работа по развитию мелкой моторики детей дошкольного возраста через нетрадиционные техники рисования осуществляется с подгруппой детей.</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Какие же нетрадиционные техники рисования существуют?</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i/>
          <w:iCs/>
          <w:color w:val="111111"/>
        </w:rPr>
        <w:t>«Тактильное рисование»</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«Рисование пальчиком»</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ребёнок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«Рисование ладошкой»:</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ребёнок опускает ладошку в гуашь (всю кисть) или окрашивает её с помощью кисти и делает отпечаток на бумаге. Рисуют и правой и левой руками, окрашенными разными цветами. После работы руки вытираются салфетками, затем гуашь легко смывается.</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«Точечный рисунок»</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ребёнок опускает пальчик в гуашь, ставит его перпендикулярно к белому листу бумаги и начинает изображать.</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i/>
          <w:iCs/>
          <w:color w:val="111111"/>
        </w:rPr>
        <w:t>«Использование дополнительных средств выразительности»</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«Оттиск печатками из пробки или ластика»</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Способ получения изображения: ребёнок прижимает пробку к штемпельной подушке с краской и наносит оттиск на бумагу. Для получения другого цвета меняется и мисочка, и пробка.</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«Печать по трафарету»</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Способ получения изображения: ребёнок прижимает печатку или поролоновый тампон к штемпельной подушке с краской и наносит оттиск на бумагу с помощью трафарета. Чтобы изменить цвет, берут другие тампон и трафарет.</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w:t>
      </w:r>
      <w:proofErr w:type="spellStart"/>
      <w:r w:rsidRPr="00BD4AFD">
        <w:rPr>
          <w:rStyle w:val="a3"/>
          <w:rFonts w:asciiTheme="minorHAnsi" w:hAnsiTheme="minorHAnsi" w:cstheme="minorHAnsi"/>
          <w:color w:val="111111"/>
        </w:rPr>
        <w:t>Кляксография</w:t>
      </w:r>
      <w:proofErr w:type="spellEnd"/>
      <w:r w:rsidRPr="00BD4AFD">
        <w:rPr>
          <w:rStyle w:val="a3"/>
          <w:rFonts w:asciiTheme="minorHAnsi" w:hAnsiTheme="minorHAnsi" w:cstheme="minorHAnsi"/>
          <w:color w:val="111111"/>
        </w:rPr>
        <w:t xml:space="preserve"> обычная»</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Способ получения изображения: ребёнок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w:t>
      </w:r>
      <w:proofErr w:type="spellStart"/>
      <w:r w:rsidRPr="00BD4AFD">
        <w:rPr>
          <w:rStyle w:val="a3"/>
          <w:rFonts w:asciiTheme="minorHAnsi" w:hAnsiTheme="minorHAnsi" w:cstheme="minorHAnsi"/>
          <w:color w:val="111111"/>
        </w:rPr>
        <w:t>Кляксография</w:t>
      </w:r>
      <w:proofErr w:type="spellEnd"/>
      <w:r w:rsidRPr="00BD4AFD">
        <w:rPr>
          <w:rStyle w:val="a3"/>
          <w:rFonts w:asciiTheme="minorHAnsi" w:hAnsiTheme="minorHAnsi" w:cstheme="minorHAnsi"/>
          <w:color w:val="111111"/>
        </w:rPr>
        <w:t xml:space="preserve"> трубочкой»</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lastRenderedPageBreak/>
        <w:t>Способ получения изображения: ребёнок зачерпывает пластиковой ложкой краску, выливает её на лист, делая небольшое пятно (капельку). Затем на пятно дует из трубочки так, чтобы её конец не касался ни пятна, ни бумаги. При необходимости процедура повторяется. Недостающие детали дорисовываются.</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«Оттиск смятой бумагой»</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«Точечный рисунок»</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Ватная палочка окунается в густую краску. А дальше принцип нанесения точек такой же.</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w:t>
      </w:r>
      <w:proofErr w:type="spellStart"/>
      <w:r w:rsidRPr="00BD4AFD">
        <w:rPr>
          <w:rStyle w:val="a3"/>
          <w:rFonts w:asciiTheme="minorHAnsi" w:hAnsiTheme="minorHAnsi" w:cstheme="minorHAnsi"/>
          <w:color w:val="111111"/>
        </w:rPr>
        <w:t>Набрызг</w:t>
      </w:r>
      <w:proofErr w:type="spellEnd"/>
      <w:r w:rsidRPr="00BD4AFD">
        <w:rPr>
          <w:rStyle w:val="a3"/>
          <w:rFonts w:asciiTheme="minorHAnsi" w:hAnsiTheme="minorHAnsi" w:cstheme="minorHAnsi"/>
          <w:color w:val="111111"/>
        </w:rPr>
        <w:t>»</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«Отпечатки листьев»</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w:t>
      </w:r>
      <w:r w:rsidRPr="00BD4AFD">
        <w:rPr>
          <w:rStyle w:val="a3"/>
          <w:rFonts w:asciiTheme="minorHAnsi" w:hAnsiTheme="minorHAnsi" w:cstheme="minorHAnsi"/>
          <w:color w:val="111111"/>
        </w:rPr>
        <w:t>Поролоновые рисунки»</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Делаем из поролона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w:t>
      </w:r>
      <w:proofErr w:type="gramStart"/>
      <w:r w:rsidRPr="00BD4AFD">
        <w:rPr>
          <w:rStyle w:val="a3"/>
          <w:rFonts w:asciiTheme="minorHAnsi" w:hAnsiTheme="minorHAnsi" w:cstheme="minorHAnsi"/>
          <w:color w:val="111111"/>
        </w:rPr>
        <w:t>Тычок</w:t>
      </w:r>
      <w:proofErr w:type="gramEnd"/>
      <w:r w:rsidRPr="00BD4AFD">
        <w:rPr>
          <w:rStyle w:val="a3"/>
          <w:rFonts w:asciiTheme="minorHAnsi" w:hAnsiTheme="minorHAnsi" w:cstheme="minorHAnsi"/>
          <w:color w:val="111111"/>
        </w:rPr>
        <w:t xml:space="preserve"> жёсткой полусухой кистью»</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Способ получения изображения: ребёнок опускает в гуашь кисть и ударяет ею по бумаге, даже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«Рисование мелками»</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 xml:space="preserve">мелок и уголь. Так, асфальт располагает к емкому изображению сюжетов. А на керамических плитках (которые порой в остатках хранятся где-нибудь в </w:t>
      </w:r>
      <w:proofErr w:type="gramStart"/>
      <w:r w:rsidRPr="00BD4AFD">
        <w:rPr>
          <w:rFonts w:asciiTheme="minorHAnsi" w:hAnsiTheme="minorHAnsi" w:cstheme="minorHAnsi"/>
          <w:color w:val="111111"/>
        </w:rPr>
        <w:t xml:space="preserve">кладовой) </w:t>
      </w:r>
      <w:proofErr w:type="gramEnd"/>
      <w:r w:rsidRPr="00BD4AFD">
        <w:rPr>
          <w:rFonts w:asciiTheme="minorHAnsi" w:hAnsiTheme="minorHAnsi" w:cstheme="minorHAnsi"/>
          <w:color w:val="111111"/>
        </w:rPr>
        <w:t xml:space="preserve">мы </w:t>
      </w:r>
      <w:r w:rsidRPr="00BD4AFD">
        <w:rPr>
          <w:rFonts w:asciiTheme="minorHAnsi" w:hAnsiTheme="minorHAnsi" w:cstheme="minorHAnsi"/>
          <w:color w:val="111111"/>
        </w:rPr>
        <w:lastRenderedPageBreak/>
        <w:t>рекомендуем изображать мелками или углем узоры, маленькие предметы. Большие камни (типа валунов) просятся украсить их под изображение головы животного или под пенек. Смотря, что или кого по форме камень напоминает.</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«Рисование на мокрой бумаге»</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 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«Учимся делать фон»</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Рисование пластиковой вилкой</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 xml:space="preserve">Лучше всего использовать пластиковую вилку, так как она более гибкая и безопасная. Окунаем вилку в гуашь и начинаем прижимать вилку к бумаге. </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i/>
          <w:iCs/>
          <w:color w:val="111111"/>
        </w:rPr>
        <w:t>«Использование смешанных техник»</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«Коллаж»</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 xml:space="preserve">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w:t>
      </w:r>
      <w:proofErr w:type="gramStart"/>
      <w:r w:rsidRPr="00BD4AFD">
        <w:rPr>
          <w:rFonts w:asciiTheme="minorHAnsi" w:hAnsiTheme="minorHAnsi" w:cstheme="minorHAnsi"/>
          <w:color w:val="111111"/>
        </w:rPr>
        <w:t>Например, один из детей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 д.</w:t>
      </w:r>
      <w:proofErr w:type="gramEnd"/>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«Рисуем с помощью открыток»</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w:t>
      </w:r>
      <w:proofErr w:type="gramStart"/>
      <w:r w:rsidRPr="00BD4AFD">
        <w:rPr>
          <w:rFonts w:asciiTheme="minorHAnsi" w:hAnsiTheme="minorHAnsi" w:cstheme="minorHAnsi"/>
          <w:color w:val="111111"/>
        </w:rPr>
        <w:t>х-</w:t>
      </w:r>
      <w:proofErr w:type="gramEnd"/>
      <w:r w:rsidRPr="00BD4AFD">
        <w:rPr>
          <w:rFonts w:asciiTheme="minorHAnsi" w:hAnsiTheme="minorHAnsi" w:cstheme="minorHAnsi"/>
          <w:color w:val="111111"/>
        </w:rPr>
        <w:t xml:space="preserve">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«Тканевые изображения»</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lastRenderedPageBreak/>
        <w:t xml:space="preserve">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w:t>
      </w:r>
      <w:proofErr w:type="gramStart"/>
      <w:r w:rsidRPr="00BD4AFD">
        <w:rPr>
          <w:rFonts w:asciiTheme="minorHAnsi" w:hAnsiTheme="minorHAnsi" w:cstheme="minorHAnsi"/>
          <w:color w:val="111111"/>
        </w:rPr>
        <w:t>Их вырезают по контуру, наклеивают (только клейстером или другим хорошим клеем, а затем подрисовывают стол или вазу.</w:t>
      </w:r>
      <w:proofErr w:type="gramEnd"/>
      <w:r w:rsidRPr="00BD4AFD">
        <w:rPr>
          <w:rFonts w:asciiTheme="minorHAnsi" w:hAnsiTheme="minorHAnsi" w:cstheme="minorHAnsi"/>
          <w:color w:val="111111"/>
        </w:rPr>
        <w:t xml:space="preserve">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«Рисование вдвоем на длинной полосе бумаги»</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В данном случае длинная полоска поможет рисовать вдвоем, не мешая друг другу. Можно рисовать изолированные предметы или сюжеты, т. е. работать рядом. А потом желательно перейти к коллективному рисованию. Взрослые и ребенок договариваются кто, что будет рисовать, чтобы получился один сюжет.</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«Восковые мелки или свеча + акварель»</w:t>
      </w:r>
    </w:p>
    <w:p w:rsidR="00BD4AFD" w:rsidRPr="00BD4AFD" w:rsidRDefault="00BD4AFD" w:rsidP="00BD4AFD">
      <w:pPr>
        <w:spacing w:before="225"/>
        <w:ind w:firstLine="360"/>
        <w:rPr>
          <w:rFonts w:asciiTheme="minorHAnsi" w:hAnsiTheme="minorHAnsi" w:cstheme="minorHAnsi"/>
          <w:color w:val="111111"/>
        </w:rPr>
      </w:pPr>
      <w:r w:rsidRPr="00BD4AFD">
        <w:rPr>
          <w:rFonts w:asciiTheme="minorHAnsi" w:hAnsiTheme="minorHAnsi" w:cstheme="minorHAnsi"/>
          <w:color w:val="111111"/>
        </w:rPr>
        <w:t>Способ получения изображения: ребёнок рисует восковыми мелками или свечой на бумаге. Затем закрашивает лист акварелью в один или несколько цветов. Рисунок остаётся не закрашенным.</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Для детей нашего возраста (средняя группа 4-5 лет) рекомендуется использовать следующие техники рисования:</w:t>
      </w:r>
    </w:p>
    <w:p w:rsidR="00BD4AFD" w:rsidRPr="00BD4AFD" w:rsidRDefault="00BD4AFD" w:rsidP="00BD4AFD">
      <w:pPr>
        <w:spacing w:before="225"/>
        <w:ind w:firstLine="360"/>
        <w:rPr>
          <w:rFonts w:asciiTheme="minorHAnsi" w:hAnsiTheme="minorHAnsi" w:cstheme="minorHAnsi"/>
          <w:color w:val="111111"/>
        </w:rPr>
      </w:pPr>
      <w:proofErr w:type="gramStart"/>
      <w:r w:rsidRPr="00BD4AFD">
        <w:rPr>
          <w:rStyle w:val="a3"/>
          <w:rFonts w:asciiTheme="minorHAnsi" w:hAnsiTheme="minorHAnsi" w:cstheme="minorHAnsi"/>
          <w:color w:val="111111"/>
        </w:rPr>
        <w:t>тычок</w:t>
      </w:r>
      <w:proofErr w:type="gramEnd"/>
      <w:r w:rsidRPr="00BD4AFD">
        <w:rPr>
          <w:rStyle w:val="a3"/>
          <w:rFonts w:asciiTheme="minorHAnsi" w:hAnsiTheme="minorHAnsi" w:cstheme="minorHAnsi"/>
          <w:color w:val="111111"/>
        </w:rPr>
        <w:t xml:space="preserve"> жесткой полусухой кистью, печать поролоном, печать пробками, восковые мелки + акварель, свеча + акварель, отпечатки листьев, рисунки из ладошки, рисование ватными палочками, волшебные веревочки. </w:t>
      </w:r>
    </w:p>
    <w:p w:rsidR="00BD4AFD" w:rsidRPr="00BD4AFD" w:rsidRDefault="00BD4AFD" w:rsidP="00BD4AFD">
      <w:pPr>
        <w:spacing w:before="225"/>
        <w:ind w:firstLine="360"/>
        <w:rPr>
          <w:rFonts w:asciiTheme="minorHAnsi" w:hAnsiTheme="minorHAnsi" w:cstheme="minorHAnsi"/>
          <w:color w:val="111111"/>
        </w:rPr>
      </w:pPr>
      <w:r w:rsidRPr="00BD4AFD">
        <w:rPr>
          <w:rStyle w:val="a3"/>
          <w:rFonts w:asciiTheme="minorHAnsi" w:hAnsiTheme="minorHAnsi" w:cstheme="minorHAnsi"/>
          <w:color w:val="111111"/>
        </w:rPr>
        <w:t>Но выбор техники зависит от нашего желания! Наша с вами общая задач</w:t>
      </w:r>
      <w:proofErr w:type="gramStart"/>
      <w:r w:rsidRPr="00BD4AFD">
        <w:rPr>
          <w:rStyle w:val="a3"/>
          <w:rFonts w:asciiTheme="minorHAnsi" w:hAnsiTheme="minorHAnsi" w:cstheme="minorHAnsi"/>
          <w:color w:val="111111"/>
        </w:rPr>
        <w:t>а-</w:t>
      </w:r>
      <w:proofErr w:type="gramEnd"/>
      <w:r w:rsidRPr="00BD4AFD">
        <w:rPr>
          <w:rStyle w:val="a3"/>
          <w:rFonts w:asciiTheme="minorHAnsi" w:hAnsiTheme="minorHAnsi" w:cstheme="minorHAnsi"/>
          <w:color w:val="111111"/>
        </w:rPr>
        <w:t xml:space="preserve"> дать детям свободу выбора, создать благодатную почву для развития фантазии, воображения, творчества. </w:t>
      </w:r>
    </w:p>
    <w:p w:rsidR="00A369F8" w:rsidRPr="00BD4AFD" w:rsidRDefault="00A369F8" w:rsidP="00A369F8">
      <w:pPr>
        <w:spacing w:before="225"/>
        <w:ind w:firstLine="360"/>
        <w:rPr>
          <w:rFonts w:asciiTheme="minorHAnsi" w:hAnsiTheme="minorHAnsi" w:cstheme="minorHAnsi"/>
        </w:rPr>
      </w:pPr>
    </w:p>
    <w:p w:rsidR="00A369F8" w:rsidRPr="00A369F8" w:rsidRDefault="00A369F8" w:rsidP="00A369F8">
      <w:pPr>
        <w:spacing w:before="225" w:after="225"/>
        <w:ind w:firstLine="360"/>
        <w:jc w:val="center"/>
        <w:rPr>
          <w:rFonts w:ascii="Georgia" w:hAnsi="Georgia" w:cs="Arial"/>
          <w:color w:val="111111"/>
          <w:sz w:val="32"/>
          <w:szCs w:val="32"/>
        </w:rPr>
      </w:pPr>
      <w:r w:rsidRPr="00A369F8">
        <w:rPr>
          <w:rFonts w:ascii="Georgia" w:hAnsi="Georgia"/>
          <w:sz w:val="32"/>
          <w:szCs w:val="32"/>
        </w:rPr>
        <w:br/>
      </w:r>
    </w:p>
    <w:p w:rsidR="00B80B3C" w:rsidRPr="00A369F8" w:rsidRDefault="00B80B3C">
      <w:pPr>
        <w:rPr>
          <w:rFonts w:ascii="Georgia" w:hAnsi="Georgia"/>
          <w:sz w:val="32"/>
          <w:szCs w:val="32"/>
        </w:rPr>
      </w:pPr>
    </w:p>
    <w:sectPr w:rsidR="00B80B3C" w:rsidRPr="00A369F8" w:rsidSect="00854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634"/>
      </v:shape>
    </w:pict>
  </w:numPicBullet>
  <w:abstractNum w:abstractNumId="0">
    <w:nsid w:val="789360DD"/>
    <w:multiLevelType w:val="hybridMultilevel"/>
    <w:tmpl w:val="A112C8C8"/>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69F8"/>
    <w:rsid w:val="00854873"/>
    <w:rsid w:val="00A369F8"/>
    <w:rsid w:val="00B80B3C"/>
    <w:rsid w:val="00BD4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F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69F8"/>
    <w:rPr>
      <w:b/>
      <w:bCs/>
    </w:rPr>
  </w:style>
  <w:style w:type="paragraph" w:styleId="a4">
    <w:name w:val="List Paragraph"/>
    <w:basedOn w:val="a"/>
    <w:uiPriority w:val="34"/>
    <w:qFormat/>
    <w:rsid w:val="00A369F8"/>
    <w:pPr>
      <w:ind w:left="720"/>
      <w:contextualSpacing/>
    </w:pPr>
  </w:style>
</w:styles>
</file>

<file path=word/webSettings.xml><?xml version="1.0" encoding="utf-8"?>
<w:webSettings xmlns:r="http://schemas.openxmlformats.org/officeDocument/2006/relationships" xmlns:w="http://schemas.openxmlformats.org/wordprocessingml/2006/main">
  <w:divs>
    <w:div w:id="667438489">
      <w:bodyDiv w:val="1"/>
      <w:marLeft w:val="0"/>
      <w:marRight w:val="0"/>
      <w:marTop w:val="0"/>
      <w:marBottom w:val="0"/>
      <w:divBdr>
        <w:top w:val="none" w:sz="0" w:space="0" w:color="auto"/>
        <w:left w:val="none" w:sz="0" w:space="0" w:color="auto"/>
        <w:bottom w:val="none" w:sz="0" w:space="0" w:color="auto"/>
        <w:right w:val="none" w:sz="0" w:space="0" w:color="auto"/>
      </w:divBdr>
      <w:divsChild>
        <w:div w:id="992560931">
          <w:marLeft w:val="0"/>
          <w:marRight w:val="0"/>
          <w:marTop w:val="0"/>
          <w:marBottom w:val="0"/>
          <w:divBdr>
            <w:top w:val="none" w:sz="0" w:space="0" w:color="auto"/>
            <w:left w:val="none" w:sz="0" w:space="0" w:color="auto"/>
            <w:bottom w:val="none" w:sz="0" w:space="0" w:color="auto"/>
            <w:right w:val="none" w:sz="0" w:space="0" w:color="auto"/>
          </w:divBdr>
          <w:divsChild>
            <w:div w:id="603272264">
              <w:marLeft w:val="0"/>
              <w:marRight w:val="0"/>
              <w:marTop w:val="0"/>
              <w:marBottom w:val="0"/>
              <w:divBdr>
                <w:top w:val="none" w:sz="0" w:space="0" w:color="auto"/>
                <w:left w:val="none" w:sz="0" w:space="0" w:color="auto"/>
                <w:bottom w:val="none" w:sz="0" w:space="0" w:color="auto"/>
                <w:right w:val="none" w:sz="0" w:space="0" w:color="auto"/>
              </w:divBdr>
              <w:divsChild>
                <w:div w:id="1405687016">
                  <w:marLeft w:val="0"/>
                  <w:marRight w:val="0"/>
                  <w:marTop w:val="0"/>
                  <w:marBottom w:val="0"/>
                  <w:divBdr>
                    <w:top w:val="none" w:sz="0" w:space="0" w:color="auto"/>
                    <w:left w:val="none" w:sz="0" w:space="0" w:color="auto"/>
                    <w:bottom w:val="none" w:sz="0" w:space="0" w:color="auto"/>
                    <w:right w:val="none" w:sz="0" w:space="0" w:color="auto"/>
                  </w:divBdr>
                  <w:divsChild>
                    <w:div w:id="703676689">
                      <w:marLeft w:val="0"/>
                      <w:marRight w:val="0"/>
                      <w:marTop w:val="0"/>
                      <w:marBottom w:val="0"/>
                      <w:divBdr>
                        <w:top w:val="none" w:sz="0" w:space="0" w:color="auto"/>
                        <w:left w:val="none" w:sz="0" w:space="0" w:color="auto"/>
                        <w:bottom w:val="none" w:sz="0" w:space="0" w:color="auto"/>
                        <w:right w:val="none" w:sz="0" w:space="0" w:color="auto"/>
                      </w:divBdr>
                      <w:divsChild>
                        <w:div w:id="26491575">
                          <w:marLeft w:val="0"/>
                          <w:marRight w:val="0"/>
                          <w:marTop w:val="0"/>
                          <w:marBottom w:val="0"/>
                          <w:divBdr>
                            <w:top w:val="none" w:sz="0" w:space="0" w:color="auto"/>
                            <w:left w:val="none" w:sz="0" w:space="0" w:color="auto"/>
                            <w:bottom w:val="none" w:sz="0" w:space="0" w:color="auto"/>
                            <w:right w:val="none" w:sz="0" w:space="0" w:color="auto"/>
                          </w:divBdr>
                          <w:divsChild>
                            <w:div w:id="1584337524">
                              <w:marLeft w:val="75"/>
                              <w:marRight w:val="75"/>
                              <w:marTop w:val="0"/>
                              <w:marBottom w:val="0"/>
                              <w:divBdr>
                                <w:top w:val="none" w:sz="0" w:space="0" w:color="auto"/>
                                <w:left w:val="none" w:sz="0" w:space="0" w:color="auto"/>
                                <w:bottom w:val="none" w:sz="0" w:space="0" w:color="auto"/>
                                <w:right w:val="none" w:sz="0" w:space="0" w:color="auto"/>
                              </w:divBdr>
                              <w:divsChild>
                                <w:div w:id="630206396">
                                  <w:marLeft w:val="0"/>
                                  <w:marRight w:val="0"/>
                                  <w:marTop w:val="0"/>
                                  <w:marBottom w:val="0"/>
                                  <w:divBdr>
                                    <w:top w:val="none" w:sz="0" w:space="0" w:color="auto"/>
                                    <w:left w:val="none" w:sz="0" w:space="0" w:color="auto"/>
                                    <w:bottom w:val="none" w:sz="0" w:space="0" w:color="auto"/>
                                    <w:right w:val="none" w:sz="0" w:space="0" w:color="auto"/>
                                  </w:divBdr>
                                  <w:divsChild>
                                    <w:div w:id="1721172689">
                                      <w:marLeft w:val="0"/>
                                      <w:marRight w:val="0"/>
                                      <w:marTop w:val="0"/>
                                      <w:marBottom w:val="0"/>
                                      <w:divBdr>
                                        <w:top w:val="none" w:sz="0" w:space="0" w:color="auto"/>
                                        <w:left w:val="none" w:sz="0" w:space="0" w:color="auto"/>
                                        <w:bottom w:val="none" w:sz="0" w:space="0" w:color="auto"/>
                                        <w:right w:val="none" w:sz="0" w:space="0" w:color="auto"/>
                                      </w:divBdr>
                                      <w:divsChild>
                                        <w:div w:id="860977970">
                                          <w:marLeft w:val="0"/>
                                          <w:marRight w:val="0"/>
                                          <w:marTop w:val="0"/>
                                          <w:marBottom w:val="0"/>
                                          <w:divBdr>
                                            <w:top w:val="none" w:sz="0" w:space="0" w:color="auto"/>
                                            <w:left w:val="none" w:sz="0" w:space="0" w:color="auto"/>
                                            <w:bottom w:val="none" w:sz="0" w:space="0" w:color="auto"/>
                                            <w:right w:val="none" w:sz="0" w:space="0" w:color="auto"/>
                                          </w:divBdr>
                                          <w:divsChild>
                                            <w:div w:id="13967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602460">
      <w:bodyDiv w:val="1"/>
      <w:marLeft w:val="0"/>
      <w:marRight w:val="0"/>
      <w:marTop w:val="0"/>
      <w:marBottom w:val="0"/>
      <w:divBdr>
        <w:top w:val="none" w:sz="0" w:space="0" w:color="auto"/>
        <w:left w:val="none" w:sz="0" w:space="0" w:color="auto"/>
        <w:bottom w:val="none" w:sz="0" w:space="0" w:color="auto"/>
        <w:right w:val="none" w:sz="0" w:space="0" w:color="auto"/>
      </w:divBdr>
      <w:divsChild>
        <w:div w:id="465126963">
          <w:marLeft w:val="0"/>
          <w:marRight w:val="0"/>
          <w:marTop w:val="0"/>
          <w:marBottom w:val="0"/>
          <w:divBdr>
            <w:top w:val="none" w:sz="0" w:space="0" w:color="auto"/>
            <w:left w:val="none" w:sz="0" w:space="0" w:color="auto"/>
            <w:bottom w:val="none" w:sz="0" w:space="0" w:color="auto"/>
            <w:right w:val="none" w:sz="0" w:space="0" w:color="auto"/>
          </w:divBdr>
          <w:divsChild>
            <w:div w:id="1145127107">
              <w:marLeft w:val="0"/>
              <w:marRight w:val="0"/>
              <w:marTop w:val="0"/>
              <w:marBottom w:val="0"/>
              <w:divBdr>
                <w:top w:val="none" w:sz="0" w:space="0" w:color="auto"/>
                <w:left w:val="none" w:sz="0" w:space="0" w:color="auto"/>
                <w:bottom w:val="none" w:sz="0" w:space="0" w:color="auto"/>
                <w:right w:val="none" w:sz="0" w:space="0" w:color="auto"/>
              </w:divBdr>
              <w:divsChild>
                <w:div w:id="1459567191">
                  <w:marLeft w:val="0"/>
                  <w:marRight w:val="0"/>
                  <w:marTop w:val="0"/>
                  <w:marBottom w:val="0"/>
                  <w:divBdr>
                    <w:top w:val="none" w:sz="0" w:space="0" w:color="auto"/>
                    <w:left w:val="none" w:sz="0" w:space="0" w:color="auto"/>
                    <w:bottom w:val="none" w:sz="0" w:space="0" w:color="auto"/>
                    <w:right w:val="none" w:sz="0" w:space="0" w:color="auto"/>
                  </w:divBdr>
                  <w:divsChild>
                    <w:div w:id="1261646220">
                      <w:marLeft w:val="0"/>
                      <w:marRight w:val="0"/>
                      <w:marTop w:val="0"/>
                      <w:marBottom w:val="0"/>
                      <w:divBdr>
                        <w:top w:val="none" w:sz="0" w:space="0" w:color="auto"/>
                        <w:left w:val="none" w:sz="0" w:space="0" w:color="auto"/>
                        <w:bottom w:val="none" w:sz="0" w:space="0" w:color="auto"/>
                        <w:right w:val="none" w:sz="0" w:space="0" w:color="auto"/>
                      </w:divBdr>
                      <w:divsChild>
                        <w:div w:id="1125389809">
                          <w:marLeft w:val="0"/>
                          <w:marRight w:val="0"/>
                          <w:marTop w:val="0"/>
                          <w:marBottom w:val="0"/>
                          <w:divBdr>
                            <w:top w:val="none" w:sz="0" w:space="0" w:color="auto"/>
                            <w:left w:val="none" w:sz="0" w:space="0" w:color="auto"/>
                            <w:bottom w:val="none" w:sz="0" w:space="0" w:color="auto"/>
                            <w:right w:val="none" w:sz="0" w:space="0" w:color="auto"/>
                          </w:divBdr>
                          <w:divsChild>
                            <w:div w:id="1787432712">
                              <w:marLeft w:val="75"/>
                              <w:marRight w:val="75"/>
                              <w:marTop w:val="0"/>
                              <w:marBottom w:val="0"/>
                              <w:divBdr>
                                <w:top w:val="none" w:sz="0" w:space="0" w:color="auto"/>
                                <w:left w:val="none" w:sz="0" w:space="0" w:color="auto"/>
                                <w:bottom w:val="none" w:sz="0" w:space="0" w:color="auto"/>
                                <w:right w:val="none" w:sz="0" w:space="0" w:color="auto"/>
                              </w:divBdr>
                              <w:divsChild>
                                <w:div w:id="1128008197">
                                  <w:marLeft w:val="0"/>
                                  <w:marRight w:val="0"/>
                                  <w:marTop w:val="0"/>
                                  <w:marBottom w:val="0"/>
                                  <w:divBdr>
                                    <w:top w:val="none" w:sz="0" w:space="0" w:color="auto"/>
                                    <w:left w:val="none" w:sz="0" w:space="0" w:color="auto"/>
                                    <w:bottom w:val="none" w:sz="0" w:space="0" w:color="auto"/>
                                    <w:right w:val="none" w:sz="0" w:space="0" w:color="auto"/>
                                  </w:divBdr>
                                  <w:divsChild>
                                    <w:div w:id="159929251">
                                      <w:marLeft w:val="0"/>
                                      <w:marRight w:val="0"/>
                                      <w:marTop w:val="0"/>
                                      <w:marBottom w:val="0"/>
                                      <w:divBdr>
                                        <w:top w:val="none" w:sz="0" w:space="0" w:color="auto"/>
                                        <w:left w:val="none" w:sz="0" w:space="0" w:color="auto"/>
                                        <w:bottom w:val="none" w:sz="0" w:space="0" w:color="auto"/>
                                        <w:right w:val="none" w:sz="0" w:space="0" w:color="auto"/>
                                      </w:divBdr>
                                      <w:divsChild>
                                        <w:div w:id="1472013698">
                                          <w:marLeft w:val="0"/>
                                          <w:marRight w:val="0"/>
                                          <w:marTop w:val="0"/>
                                          <w:marBottom w:val="0"/>
                                          <w:divBdr>
                                            <w:top w:val="none" w:sz="0" w:space="0" w:color="auto"/>
                                            <w:left w:val="none" w:sz="0" w:space="0" w:color="auto"/>
                                            <w:bottom w:val="none" w:sz="0" w:space="0" w:color="auto"/>
                                            <w:right w:val="none" w:sz="0" w:space="0" w:color="auto"/>
                                          </w:divBdr>
                                          <w:divsChild>
                                            <w:div w:id="10077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410816">
      <w:bodyDiv w:val="1"/>
      <w:marLeft w:val="0"/>
      <w:marRight w:val="0"/>
      <w:marTop w:val="0"/>
      <w:marBottom w:val="0"/>
      <w:divBdr>
        <w:top w:val="none" w:sz="0" w:space="0" w:color="auto"/>
        <w:left w:val="none" w:sz="0" w:space="0" w:color="auto"/>
        <w:bottom w:val="none" w:sz="0" w:space="0" w:color="auto"/>
        <w:right w:val="none" w:sz="0" w:space="0" w:color="auto"/>
      </w:divBdr>
      <w:divsChild>
        <w:div w:id="417138957">
          <w:marLeft w:val="0"/>
          <w:marRight w:val="0"/>
          <w:marTop w:val="0"/>
          <w:marBottom w:val="0"/>
          <w:divBdr>
            <w:top w:val="none" w:sz="0" w:space="0" w:color="auto"/>
            <w:left w:val="none" w:sz="0" w:space="0" w:color="auto"/>
            <w:bottom w:val="none" w:sz="0" w:space="0" w:color="auto"/>
            <w:right w:val="none" w:sz="0" w:space="0" w:color="auto"/>
          </w:divBdr>
          <w:divsChild>
            <w:div w:id="653416852">
              <w:marLeft w:val="0"/>
              <w:marRight w:val="0"/>
              <w:marTop w:val="0"/>
              <w:marBottom w:val="0"/>
              <w:divBdr>
                <w:top w:val="none" w:sz="0" w:space="0" w:color="auto"/>
                <w:left w:val="none" w:sz="0" w:space="0" w:color="auto"/>
                <w:bottom w:val="none" w:sz="0" w:space="0" w:color="auto"/>
                <w:right w:val="none" w:sz="0" w:space="0" w:color="auto"/>
              </w:divBdr>
              <w:divsChild>
                <w:div w:id="1323698985">
                  <w:marLeft w:val="0"/>
                  <w:marRight w:val="0"/>
                  <w:marTop w:val="0"/>
                  <w:marBottom w:val="0"/>
                  <w:divBdr>
                    <w:top w:val="single" w:sz="6" w:space="0" w:color="FFFFFF"/>
                    <w:left w:val="none" w:sz="0" w:space="0" w:color="auto"/>
                    <w:bottom w:val="none" w:sz="0" w:space="0" w:color="auto"/>
                    <w:right w:val="none" w:sz="0" w:space="0" w:color="auto"/>
                  </w:divBdr>
                  <w:divsChild>
                    <w:div w:id="2129547822">
                      <w:marLeft w:val="0"/>
                      <w:marRight w:val="0"/>
                      <w:marTop w:val="0"/>
                      <w:marBottom w:val="0"/>
                      <w:divBdr>
                        <w:top w:val="none" w:sz="0" w:space="0" w:color="auto"/>
                        <w:left w:val="none" w:sz="0" w:space="0" w:color="auto"/>
                        <w:bottom w:val="none" w:sz="0" w:space="0" w:color="auto"/>
                        <w:right w:val="none" w:sz="0" w:space="0" w:color="auto"/>
                      </w:divBdr>
                      <w:divsChild>
                        <w:div w:id="1258061125">
                          <w:marLeft w:val="0"/>
                          <w:marRight w:val="0"/>
                          <w:marTop w:val="0"/>
                          <w:marBottom w:val="0"/>
                          <w:divBdr>
                            <w:top w:val="none" w:sz="0" w:space="0" w:color="auto"/>
                            <w:left w:val="none" w:sz="0" w:space="0" w:color="auto"/>
                            <w:bottom w:val="none" w:sz="0" w:space="0" w:color="auto"/>
                            <w:right w:val="none" w:sz="0" w:space="0" w:color="auto"/>
                          </w:divBdr>
                          <w:divsChild>
                            <w:div w:id="321812957">
                              <w:marLeft w:val="0"/>
                              <w:marRight w:val="0"/>
                              <w:marTop w:val="0"/>
                              <w:marBottom w:val="0"/>
                              <w:divBdr>
                                <w:top w:val="none" w:sz="0" w:space="0" w:color="auto"/>
                                <w:left w:val="none" w:sz="0" w:space="0" w:color="auto"/>
                                <w:bottom w:val="none" w:sz="0" w:space="0" w:color="auto"/>
                                <w:right w:val="none" w:sz="0" w:space="0" w:color="auto"/>
                              </w:divBdr>
                              <w:divsChild>
                                <w:div w:id="98239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746267">
      <w:bodyDiv w:val="1"/>
      <w:marLeft w:val="0"/>
      <w:marRight w:val="0"/>
      <w:marTop w:val="0"/>
      <w:marBottom w:val="0"/>
      <w:divBdr>
        <w:top w:val="none" w:sz="0" w:space="0" w:color="auto"/>
        <w:left w:val="none" w:sz="0" w:space="0" w:color="auto"/>
        <w:bottom w:val="none" w:sz="0" w:space="0" w:color="auto"/>
        <w:right w:val="none" w:sz="0" w:space="0" w:color="auto"/>
      </w:divBdr>
      <w:divsChild>
        <w:div w:id="1300263038">
          <w:marLeft w:val="0"/>
          <w:marRight w:val="0"/>
          <w:marTop w:val="0"/>
          <w:marBottom w:val="0"/>
          <w:divBdr>
            <w:top w:val="none" w:sz="0" w:space="0" w:color="auto"/>
            <w:left w:val="none" w:sz="0" w:space="0" w:color="auto"/>
            <w:bottom w:val="none" w:sz="0" w:space="0" w:color="auto"/>
            <w:right w:val="none" w:sz="0" w:space="0" w:color="auto"/>
          </w:divBdr>
          <w:divsChild>
            <w:div w:id="846796533">
              <w:marLeft w:val="0"/>
              <w:marRight w:val="0"/>
              <w:marTop w:val="0"/>
              <w:marBottom w:val="0"/>
              <w:divBdr>
                <w:top w:val="none" w:sz="0" w:space="0" w:color="auto"/>
                <w:left w:val="none" w:sz="0" w:space="0" w:color="auto"/>
                <w:bottom w:val="none" w:sz="0" w:space="0" w:color="auto"/>
                <w:right w:val="none" w:sz="0" w:space="0" w:color="auto"/>
              </w:divBdr>
              <w:divsChild>
                <w:div w:id="273289175">
                  <w:marLeft w:val="0"/>
                  <w:marRight w:val="0"/>
                  <w:marTop w:val="0"/>
                  <w:marBottom w:val="0"/>
                  <w:divBdr>
                    <w:top w:val="single" w:sz="12" w:space="30" w:color="FFFFFF"/>
                    <w:left w:val="none" w:sz="0" w:space="0" w:color="auto"/>
                    <w:bottom w:val="none" w:sz="0" w:space="0" w:color="auto"/>
                    <w:right w:val="none" w:sz="0" w:space="0" w:color="auto"/>
                  </w:divBdr>
                  <w:divsChild>
                    <w:div w:id="166986129">
                      <w:marLeft w:val="0"/>
                      <w:marRight w:val="0"/>
                      <w:marTop w:val="0"/>
                      <w:marBottom w:val="0"/>
                      <w:divBdr>
                        <w:top w:val="none" w:sz="0" w:space="0" w:color="auto"/>
                        <w:left w:val="none" w:sz="0" w:space="0" w:color="auto"/>
                        <w:bottom w:val="none" w:sz="0" w:space="0" w:color="auto"/>
                        <w:right w:val="none" w:sz="0" w:space="0" w:color="auto"/>
                      </w:divBdr>
                      <w:divsChild>
                        <w:div w:id="961351768">
                          <w:marLeft w:val="0"/>
                          <w:marRight w:val="0"/>
                          <w:marTop w:val="0"/>
                          <w:marBottom w:val="0"/>
                          <w:divBdr>
                            <w:top w:val="none" w:sz="0" w:space="0" w:color="auto"/>
                            <w:left w:val="none" w:sz="0" w:space="0" w:color="auto"/>
                            <w:bottom w:val="none" w:sz="0" w:space="0" w:color="auto"/>
                            <w:right w:val="none" w:sz="0" w:space="0" w:color="auto"/>
                          </w:divBdr>
                          <w:divsChild>
                            <w:div w:id="1450778000">
                              <w:marLeft w:val="0"/>
                              <w:marRight w:val="0"/>
                              <w:marTop w:val="0"/>
                              <w:marBottom w:val="0"/>
                              <w:divBdr>
                                <w:top w:val="none" w:sz="0" w:space="0" w:color="auto"/>
                                <w:left w:val="none" w:sz="0" w:space="0" w:color="auto"/>
                                <w:bottom w:val="none" w:sz="0" w:space="0" w:color="auto"/>
                                <w:right w:val="none" w:sz="0" w:space="0" w:color="auto"/>
                              </w:divBdr>
                              <w:divsChild>
                                <w:div w:id="1380322237">
                                  <w:marLeft w:val="0"/>
                                  <w:marRight w:val="0"/>
                                  <w:marTop w:val="0"/>
                                  <w:marBottom w:val="0"/>
                                  <w:divBdr>
                                    <w:top w:val="none" w:sz="0" w:space="0" w:color="auto"/>
                                    <w:left w:val="none" w:sz="0" w:space="0" w:color="auto"/>
                                    <w:bottom w:val="none" w:sz="0" w:space="0" w:color="auto"/>
                                    <w:right w:val="none" w:sz="0" w:space="0" w:color="auto"/>
                                  </w:divBdr>
                                  <w:divsChild>
                                    <w:div w:id="1186595752">
                                      <w:marLeft w:val="0"/>
                                      <w:marRight w:val="0"/>
                                      <w:marTop w:val="0"/>
                                      <w:marBottom w:val="0"/>
                                      <w:divBdr>
                                        <w:top w:val="none" w:sz="0" w:space="0" w:color="auto"/>
                                        <w:left w:val="none" w:sz="0" w:space="0" w:color="auto"/>
                                        <w:bottom w:val="none" w:sz="0" w:space="0" w:color="auto"/>
                                        <w:right w:val="none" w:sz="0" w:space="0" w:color="auto"/>
                                      </w:divBdr>
                                      <w:divsChild>
                                        <w:div w:id="1412772502">
                                          <w:marLeft w:val="0"/>
                                          <w:marRight w:val="0"/>
                                          <w:marTop w:val="0"/>
                                          <w:marBottom w:val="0"/>
                                          <w:divBdr>
                                            <w:top w:val="none" w:sz="0" w:space="0" w:color="auto"/>
                                            <w:left w:val="none" w:sz="0" w:space="0" w:color="auto"/>
                                            <w:bottom w:val="none" w:sz="0" w:space="0" w:color="auto"/>
                                            <w:right w:val="none" w:sz="0" w:space="0" w:color="auto"/>
                                          </w:divBdr>
                                          <w:divsChild>
                                            <w:div w:id="860515341">
                                              <w:marLeft w:val="0"/>
                                              <w:marRight w:val="0"/>
                                              <w:marTop w:val="0"/>
                                              <w:marBottom w:val="0"/>
                                              <w:divBdr>
                                                <w:top w:val="none" w:sz="0" w:space="0" w:color="auto"/>
                                                <w:left w:val="none" w:sz="0" w:space="0" w:color="auto"/>
                                                <w:bottom w:val="none" w:sz="0" w:space="0" w:color="auto"/>
                                                <w:right w:val="none" w:sz="0" w:space="0" w:color="auto"/>
                                              </w:divBdr>
                                              <w:divsChild>
                                                <w:div w:id="2096779911">
                                                  <w:marLeft w:val="0"/>
                                                  <w:marRight w:val="0"/>
                                                  <w:marTop w:val="0"/>
                                                  <w:marBottom w:val="0"/>
                                                  <w:divBdr>
                                                    <w:top w:val="none" w:sz="0" w:space="0" w:color="auto"/>
                                                    <w:left w:val="none" w:sz="0" w:space="0" w:color="auto"/>
                                                    <w:bottom w:val="none" w:sz="0" w:space="0" w:color="auto"/>
                                                    <w:right w:val="none" w:sz="0" w:space="0" w:color="auto"/>
                                                  </w:divBdr>
                                                  <w:divsChild>
                                                    <w:div w:id="391192715">
                                                      <w:marLeft w:val="0"/>
                                                      <w:marRight w:val="0"/>
                                                      <w:marTop w:val="0"/>
                                                      <w:marBottom w:val="0"/>
                                                      <w:divBdr>
                                                        <w:top w:val="none" w:sz="0" w:space="0" w:color="auto"/>
                                                        <w:left w:val="none" w:sz="0" w:space="0" w:color="auto"/>
                                                        <w:bottom w:val="none" w:sz="0" w:space="0" w:color="auto"/>
                                                        <w:right w:val="none" w:sz="0" w:space="0" w:color="auto"/>
                                                      </w:divBdr>
                                                      <w:divsChild>
                                                        <w:div w:id="1228495702">
                                                          <w:marLeft w:val="0"/>
                                                          <w:marRight w:val="0"/>
                                                          <w:marTop w:val="0"/>
                                                          <w:marBottom w:val="0"/>
                                                          <w:divBdr>
                                                            <w:top w:val="none" w:sz="0" w:space="0" w:color="auto"/>
                                                            <w:left w:val="none" w:sz="0" w:space="0" w:color="auto"/>
                                                            <w:bottom w:val="none" w:sz="0" w:space="0" w:color="auto"/>
                                                            <w:right w:val="none" w:sz="0" w:space="0" w:color="auto"/>
                                                          </w:divBdr>
                                                          <w:divsChild>
                                                            <w:div w:id="1022242404">
                                                              <w:marLeft w:val="0"/>
                                                              <w:marRight w:val="0"/>
                                                              <w:marTop w:val="0"/>
                                                              <w:marBottom w:val="0"/>
                                                              <w:divBdr>
                                                                <w:top w:val="none" w:sz="0" w:space="0" w:color="auto"/>
                                                                <w:left w:val="none" w:sz="0" w:space="0" w:color="auto"/>
                                                                <w:bottom w:val="none" w:sz="0" w:space="0" w:color="auto"/>
                                                                <w:right w:val="none" w:sz="0" w:space="0" w:color="auto"/>
                                                              </w:divBdr>
                                                              <w:divsChild>
                                                                <w:div w:id="861435313">
                                                                  <w:marLeft w:val="0"/>
                                                                  <w:marRight w:val="0"/>
                                                                  <w:marTop w:val="0"/>
                                                                  <w:marBottom w:val="0"/>
                                                                  <w:divBdr>
                                                                    <w:top w:val="none" w:sz="0" w:space="0" w:color="auto"/>
                                                                    <w:left w:val="none" w:sz="0" w:space="0" w:color="auto"/>
                                                                    <w:bottom w:val="none" w:sz="0" w:space="0" w:color="auto"/>
                                                                    <w:right w:val="none" w:sz="0" w:space="0" w:color="auto"/>
                                                                  </w:divBdr>
                                                                  <w:divsChild>
                                                                    <w:div w:id="1109742562">
                                                                      <w:marLeft w:val="0"/>
                                                                      <w:marRight w:val="0"/>
                                                                      <w:marTop w:val="0"/>
                                                                      <w:marBottom w:val="360"/>
                                                                      <w:divBdr>
                                                                        <w:top w:val="none" w:sz="0" w:space="0" w:color="auto"/>
                                                                        <w:left w:val="none" w:sz="0" w:space="0" w:color="auto"/>
                                                                        <w:bottom w:val="none" w:sz="0" w:space="0" w:color="auto"/>
                                                                        <w:right w:val="none" w:sz="0" w:space="0" w:color="auto"/>
                                                                      </w:divBdr>
                                                                      <w:divsChild>
                                                                        <w:div w:id="363215217">
                                                                          <w:marLeft w:val="0"/>
                                                                          <w:marRight w:val="0"/>
                                                                          <w:marTop w:val="0"/>
                                                                          <w:marBottom w:val="0"/>
                                                                          <w:divBdr>
                                                                            <w:top w:val="none" w:sz="0" w:space="0" w:color="auto"/>
                                                                            <w:left w:val="none" w:sz="0" w:space="0" w:color="auto"/>
                                                                            <w:bottom w:val="none" w:sz="0" w:space="0" w:color="auto"/>
                                                                            <w:right w:val="none" w:sz="0" w:space="0" w:color="auto"/>
                                                                          </w:divBdr>
                                                                          <w:divsChild>
                                                                            <w:div w:id="1038045127">
                                                                              <w:marLeft w:val="0"/>
                                                                              <w:marRight w:val="0"/>
                                                                              <w:marTop w:val="0"/>
                                                                              <w:marBottom w:val="0"/>
                                                                              <w:divBdr>
                                                                                <w:top w:val="none" w:sz="0" w:space="0" w:color="auto"/>
                                                                                <w:left w:val="none" w:sz="0" w:space="0" w:color="auto"/>
                                                                                <w:bottom w:val="none" w:sz="0" w:space="0" w:color="auto"/>
                                                                                <w:right w:val="none" w:sz="0" w:space="0" w:color="auto"/>
                                                                              </w:divBdr>
                                                                              <w:divsChild>
                                                                                <w:div w:id="42095049">
                                                                                  <w:marLeft w:val="0"/>
                                                                                  <w:marRight w:val="0"/>
                                                                                  <w:marTop w:val="0"/>
                                                                                  <w:marBottom w:val="0"/>
                                                                                  <w:divBdr>
                                                                                    <w:top w:val="none" w:sz="0" w:space="0" w:color="auto"/>
                                                                                    <w:left w:val="none" w:sz="0" w:space="0" w:color="auto"/>
                                                                                    <w:bottom w:val="none" w:sz="0" w:space="0" w:color="auto"/>
                                                                                    <w:right w:val="none" w:sz="0" w:space="0" w:color="auto"/>
                                                                                  </w:divBdr>
                                                                                  <w:divsChild>
                                                                                    <w:div w:id="1400404907">
                                                                                      <w:marLeft w:val="0"/>
                                                                                      <w:marRight w:val="0"/>
                                                                                      <w:marTop w:val="0"/>
                                                                                      <w:marBottom w:val="0"/>
                                                                                      <w:divBdr>
                                                                                        <w:top w:val="none" w:sz="0" w:space="0" w:color="auto"/>
                                                                                        <w:left w:val="none" w:sz="0" w:space="0" w:color="auto"/>
                                                                                        <w:bottom w:val="none" w:sz="0" w:space="0" w:color="auto"/>
                                                                                        <w:right w:val="none" w:sz="0" w:space="0" w:color="auto"/>
                                                                                      </w:divBdr>
                                                                                      <w:divsChild>
                                                                                        <w:div w:id="1162742997">
                                                                                          <w:marLeft w:val="0"/>
                                                                                          <w:marRight w:val="0"/>
                                                                                          <w:marTop w:val="0"/>
                                                                                          <w:marBottom w:val="0"/>
                                                                                          <w:divBdr>
                                                                                            <w:top w:val="none" w:sz="0" w:space="0" w:color="auto"/>
                                                                                            <w:left w:val="none" w:sz="0" w:space="0" w:color="auto"/>
                                                                                            <w:bottom w:val="none" w:sz="0" w:space="0" w:color="auto"/>
                                                                                            <w:right w:val="none" w:sz="0" w:space="0" w:color="auto"/>
                                                                                          </w:divBdr>
                                                                                          <w:divsChild>
                                                                                            <w:div w:id="18800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041387">
      <w:bodyDiv w:val="1"/>
      <w:marLeft w:val="0"/>
      <w:marRight w:val="0"/>
      <w:marTop w:val="0"/>
      <w:marBottom w:val="0"/>
      <w:divBdr>
        <w:top w:val="none" w:sz="0" w:space="0" w:color="auto"/>
        <w:left w:val="none" w:sz="0" w:space="0" w:color="auto"/>
        <w:bottom w:val="none" w:sz="0" w:space="0" w:color="auto"/>
        <w:right w:val="none" w:sz="0" w:space="0" w:color="auto"/>
      </w:divBdr>
      <w:divsChild>
        <w:div w:id="1657686291">
          <w:marLeft w:val="0"/>
          <w:marRight w:val="0"/>
          <w:marTop w:val="0"/>
          <w:marBottom w:val="0"/>
          <w:divBdr>
            <w:top w:val="none" w:sz="0" w:space="0" w:color="auto"/>
            <w:left w:val="none" w:sz="0" w:space="0" w:color="auto"/>
            <w:bottom w:val="none" w:sz="0" w:space="0" w:color="auto"/>
            <w:right w:val="none" w:sz="0" w:space="0" w:color="auto"/>
          </w:divBdr>
          <w:divsChild>
            <w:div w:id="859201819">
              <w:marLeft w:val="0"/>
              <w:marRight w:val="0"/>
              <w:marTop w:val="0"/>
              <w:marBottom w:val="0"/>
              <w:divBdr>
                <w:top w:val="none" w:sz="0" w:space="0" w:color="auto"/>
                <w:left w:val="none" w:sz="0" w:space="0" w:color="auto"/>
                <w:bottom w:val="none" w:sz="0" w:space="0" w:color="auto"/>
                <w:right w:val="none" w:sz="0" w:space="0" w:color="auto"/>
              </w:divBdr>
              <w:divsChild>
                <w:div w:id="1416783797">
                  <w:marLeft w:val="0"/>
                  <w:marRight w:val="0"/>
                  <w:marTop w:val="0"/>
                  <w:marBottom w:val="0"/>
                  <w:divBdr>
                    <w:top w:val="none" w:sz="0" w:space="0" w:color="auto"/>
                    <w:left w:val="none" w:sz="0" w:space="0" w:color="auto"/>
                    <w:bottom w:val="none" w:sz="0" w:space="0" w:color="auto"/>
                    <w:right w:val="none" w:sz="0" w:space="0" w:color="auto"/>
                  </w:divBdr>
                  <w:divsChild>
                    <w:div w:id="1198591286">
                      <w:marLeft w:val="0"/>
                      <w:marRight w:val="0"/>
                      <w:marTop w:val="0"/>
                      <w:marBottom w:val="0"/>
                      <w:divBdr>
                        <w:top w:val="none" w:sz="0" w:space="0" w:color="auto"/>
                        <w:left w:val="none" w:sz="0" w:space="0" w:color="auto"/>
                        <w:bottom w:val="none" w:sz="0" w:space="0" w:color="auto"/>
                        <w:right w:val="none" w:sz="0" w:space="0" w:color="auto"/>
                      </w:divBdr>
                      <w:divsChild>
                        <w:div w:id="1287277308">
                          <w:marLeft w:val="0"/>
                          <w:marRight w:val="0"/>
                          <w:marTop w:val="0"/>
                          <w:marBottom w:val="0"/>
                          <w:divBdr>
                            <w:top w:val="none" w:sz="0" w:space="0" w:color="auto"/>
                            <w:left w:val="none" w:sz="0" w:space="0" w:color="auto"/>
                            <w:bottom w:val="none" w:sz="0" w:space="0" w:color="auto"/>
                            <w:right w:val="none" w:sz="0" w:space="0" w:color="auto"/>
                          </w:divBdr>
                          <w:divsChild>
                            <w:div w:id="2132549322">
                              <w:marLeft w:val="75"/>
                              <w:marRight w:val="75"/>
                              <w:marTop w:val="0"/>
                              <w:marBottom w:val="0"/>
                              <w:divBdr>
                                <w:top w:val="none" w:sz="0" w:space="0" w:color="auto"/>
                                <w:left w:val="none" w:sz="0" w:space="0" w:color="auto"/>
                                <w:bottom w:val="none" w:sz="0" w:space="0" w:color="auto"/>
                                <w:right w:val="none" w:sz="0" w:space="0" w:color="auto"/>
                              </w:divBdr>
                              <w:divsChild>
                                <w:div w:id="1199126208">
                                  <w:marLeft w:val="0"/>
                                  <w:marRight w:val="0"/>
                                  <w:marTop w:val="0"/>
                                  <w:marBottom w:val="0"/>
                                  <w:divBdr>
                                    <w:top w:val="none" w:sz="0" w:space="0" w:color="auto"/>
                                    <w:left w:val="none" w:sz="0" w:space="0" w:color="auto"/>
                                    <w:bottom w:val="none" w:sz="0" w:space="0" w:color="auto"/>
                                    <w:right w:val="none" w:sz="0" w:space="0" w:color="auto"/>
                                  </w:divBdr>
                                  <w:divsChild>
                                    <w:div w:id="1155532852">
                                      <w:marLeft w:val="0"/>
                                      <w:marRight w:val="0"/>
                                      <w:marTop w:val="0"/>
                                      <w:marBottom w:val="0"/>
                                      <w:divBdr>
                                        <w:top w:val="none" w:sz="0" w:space="0" w:color="auto"/>
                                        <w:left w:val="none" w:sz="0" w:space="0" w:color="auto"/>
                                        <w:bottom w:val="none" w:sz="0" w:space="0" w:color="auto"/>
                                        <w:right w:val="none" w:sz="0" w:space="0" w:color="auto"/>
                                      </w:divBdr>
                                      <w:divsChild>
                                        <w:div w:id="2124573362">
                                          <w:marLeft w:val="0"/>
                                          <w:marRight w:val="0"/>
                                          <w:marTop w:val="0"/>
                                          <w:marBottom w:val="0"/>
                                          <w:divBdr>
                                            <w:top w:val="none" w:sz="0" w:space="0" w:color="auto"/>
                                            <w:left w:val="none" w:sz="0" w:space="0" w:color="auto"/>
                                            <w:bottom w:val="none" w:sz="0" w:space="0" w:color="auto"/>
                                            <w:right w:val="none" w:sz="0" w:space="0" w:color="auto"/>
                                          </w:divBdr>
                                          <w:divsChild>
                                            <w:div w:id="7026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1912</Words>
  <Characters>10905</Characters>
  <Application>Microsoft Office Word</Application>
  <DocSecurity>0</DocSecurity>
  <Lines>90</Lines>
  <Paragraphs>25</Paragraphs>
  <ScaleCrop>false</ScaleCrop>
  <Company>Grizli777</Company>
  <LinksUpToDate>false</LinksUpToDate>
  <CharactersWithSpaces>12792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2020-04-09T05:28:00Z</dcterms:created>
  <dcterms:modified xsi:type="dcterms:W3CDTF">2020-04-09T05:50:00Z</dcterms:modified>
</cp:coreProperties>
</file>