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4F" w:rsidRDefault="0093774F" w:rsidP="0093774F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дошкольное образовательное учреждение</w:t>
      </w:r>
    </w:p>
    <w:p w:rsidR="0093774F" w:rsidRDefault="0093774F" w:rsidP="0093774F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«Детский сад № 227»</w:t>
      </w:r>
    </w:p>
    <w:p w:rsidR="0093774F" w:rsidRDefault="0093774F" w:rsidP="0093774F">
      <w:pPr>
        <w:pStyle w:val="1"/>
        <w:rPr>
          <w:sz w:val="28"/>
          <w:szCs w:val="28"/>
        </w:rPr>
      </w:pPr>
    </w:p>
    <w:p w:rsidR="0093774F" w:rsidRDefault="0093774F" w:rsidP="0093774F">
      <w:pPr>
        <w:pStyle w:val="1"/>
        <w:jc w:val="center"/>
        <w:rPr>
          <w:sz w:val="28"/>
          <w:szCs w:val="28"/>
        </w:rPr>
      </w:pPr>
    </w:p>
    <w:p w:rsidR="0093774F" w:rsidRDefault="0093774F" w:rsidP="0093774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Консультация для педагогов на тему:</w:t>
      </w:r>
    </w:p>
    <w:p w:rsidR="0093774F" w:rsidRPr="0093774F" w:rsidRDefault="0093774F" w:rsidP="0093774F">
      <w:pPr>
        <w:pStyle w:val="1"/>
        <w:jc w:val="center"/>
        <w:rPr>
          <w:sz w:val="28"/>
          <w:szCs w:val="28"/>
        </w:rPr>
      </w:pPr>
      <w:r w:rsidRPr="00D10D5B">
        <w:rPr>
          <w:sz w:val="32"/>
          <w:szCs w:val="32"/>
        </w:rPr>
        <w:br/>
        <w:t>«Оформление конкурсных детских работ по изобразительной деятельности»</w:t>
      </w:r>
    </w:p>
    <w:p w:rsidR="0093774F" w:rsidRDefault="0093774F" w:rsidP="0093774F">
      <w:pPr>
        <w:pStyle w:val="1"/>
        <w:jc w:val="center"/>
        <w:rPr>
          <w:sz w:val="32"/>
          <w:szCs w:val="32"/>
        </w:rPr>
      </w:pPr>
    </w:p>
    <w:p w:rsidR="0093774F" w:rsidRDefault="0093774F" w:rsidP="0093774F">
      <w:pPr>
        <w:pStyle w:val="1"/>
        <w:jc w:val="center"/>
        <w:rPr>
          <w:sz w:val="32"/>
          <w:szCs w:val="32"/>
        </w:rPr>
      </w:pPr>
    </w:p>
    <w:p w:rsidR="0093774F" w:rsidRDefault="0093774F" w:rsidP="0093774F">
      <w:pPr>
        <w:pStyle w:val="1"/>
        <w:jc w:val="center"/>
        <w:rPr>
          <w:sz w:val="32"/>
          <w:szCs w:val="32"/>
        </w:rPr>
      </w:pPr>
    </w:p>
    <w:p w:rsidR="0093774F" w:rsidRDefault="0093774F" w:rsidP="0093774F">
      <w:pPr>
        <w:pStyle w:val="1"/>
        <w:rPr>
          <w:sz w:val="32"/>
          <w:szCs w:val="32"/>
        </w:rPr>
      </w:pPr>
    </w:p>
    <w:p w:rsidR="0093774F" w:rsidRDefault="0093774F" w:rsidP="0093774F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Подготовила: воспитатель</w:t>
      </w:r>
    </w:p>
    <w:p w:rsidR="0093774F" w:rsidRDefault="0093774F" w:rsidP="0093774F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Карпова Н. А.</w:t>
      </w:r>
    </w:p>
    <w:p w:rsidR="0093774F" w:rsidRDefault="0093774F" w:rsidP="0093774F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Дата проведения: 17.09.2020</w:t>
      </w:r>
      <w:bookmarkStart w:id="0" w:name="_GoBack"/>
      <w:bookmarkEnd w:id="0"/>
      <w:r>
        <w:rPr>
          <w:b w:val="0"/>
          <w:sz w:val="28"/>
          <w:szCs w:val="28"/>
        </w:rPr>
        <w:t xml:space="preserve"> г.</w:t>
      </w:r>
    </w:p>
    <w:p w:rsidR="0093774F" w:rsidRDefault="0093774F" w:rsidP="0093774F">
      <w:pPr>
        <w:pStyle w:val="1"/>
        <w:jc w:val="right"/>
        <w:rPr>
          <w:b w:val="0"/>
          <w:sz w:val="28"/>
          <w:szCs w:val="28"/>
        </w:rPr>
      </w:pPr>
    </w:p>
    <w:p w:rsidR="0093774F" w:rsidRDefault="0093774F" w:rsidP="0093774F">
      <w:pPr>
        <w:pStyle w:val="1"/>
        <w:jc w:val="right"/>
        <w:rPr>
          <w:b w:val="0"/>
          <w:sz w:val="28"/>
          <w:szCs w:val="28"/>
        </w:rPr>
      </w:pPr>
    </w:p>
    <w:p w:rsidR="0093774F" w:rsidRDefault="0093774F" w:rsidP="0093774F">
      <w:pPr>
        <w:pStyle w:val="1"/>
        <w:jc w:val="right"/>
        <w:rPr>
          <w:b w:val="0"/>
          <w:sz w:val="28"/>
          <w:szCs w:val="28"/>
        </w:rPr>
      </w:pPr>
    </w:p>
    <w:p w:rsidR="0093774F" w:rsidRDefault="0093774F" w:rsidP="0093774F">
      <w:pPr>
        <w:pStyle w:val="1"/>
        <w:jc w:val="right"/>
        <w:rPr>
          <w:b w:val="0"/>
          <w:sz w:val="28"/>
          <w:szCs w:val="28"/>
        </w:rPr>
      </w:pPr>
    </w:p>
    <w:p w:rsidR="0093774F" w:rsidRDefault="0093774F" w:rsidP="0093774F">
      <w:pPr>
        <w:pStyle w:val="1"/>
        <w:jc w:val="right"/>
        <w:rPr>
          <w:b w:val="0"/>
          <w:sz w:val="28"/>
          <w:szCs w:val="28"/>
        </w:rPr>
      </w:pPr>
    </w:p>
    <w:p w:rsidR="0093774F" w:rsidRDefault="0093774F" w:rsidP="0093774F">
      <w:pPr>
        <w:pStyle w:val="1"/>
        <w:jc w:val="right"/>
        <w:rPr>
          <w:b w:val="0"/>
          <w:sz w:val="28"/>
          <w:szCs w:val="28"/>
        </w:rPr>
      </w:pPr>
    </w:p>
    <w:p w:rsidR="0093774F" w:rsidRDefault="0093774F" w:rsidP="0093774F">
      <w:pPr>
        <w:pStyle w:val="1"/>
        <w:rPr>
          <w:b w:val="0"/>
          <w:sz w:val="28"/>
          <w:szCs w:val="28"/>
        </w:rPr>
      </w:pPr>
    </w:p>
    <w:p w:rsidR="0093774F" w:rsidRDefault="0093774F" w:rsidP="0093774F">
      <w:pPr>
        <w:pStyle w:val="1"/>
        <w:jc w:val="center"/>
        <w:rPr>
          <w:b w:val="0"/>
          <w:sz w:val="28"/>
          <w:szCs w:val="28"/>
        </w:rPr>
      </w:pPr>
    </w:p>
    <w:p w:rsidR="0093774F" w:rsidRDefault="0093774F" w:rsidP="0093774F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Ярославль</w:t>
      </w:r>
    </w:p>
    <w:p w:rsidR="00D10D5B" w:rsidRPr="000F5F84" w:rsidRDefault="00D10D5B" w:rsidP="00D10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5B" w:rsidRPr="000F5F84" w:rsidRDefault="00D10D5B" w:rsidP="00D10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Цель:</w:t>
      </w:r>
      <w:r w:rsidRPr="000F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расширять представления воспитателей о способах оформления детских работ по изобразительной деятельности для участия в конкурсах и выставках детского творчества.</w:t>
      </w:r>
    </w:p>
    <w:p w:rsidR="00D10D5B" w:rsidRPr="000F5F84" w:rsidRDefault="00D10D5B" w:rsidP="00D10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Задачи:</w:t>
      </w:r>
      <w:r w:rsidRPr="000F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 детей навыков изображения предметов и явлений как средства образного отражения жизненных впечатлений посредством применения традиционной и нетрадиционной техники исполнения; развитие творческого воображения, эстетического восприятия.</w:t>
      </w:r>
    </w:p>
    <w:p w:rsidR="00D10D5B" w:rsidRPr="000F5F84" w:rsidRDefault="00D10D5B" w:rsidP="00D10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Наглядный материал:</w:t>
      </w:r>
      <w:r w:rsidRPr="000F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 – шоу с поэтапным выполнением творческой работы; демонстративные детские работы по изобразительной деятельности, выполненные в разных техниках.</w:t>
      </w:r>
    </w:p>
    <w:p w:rsidR="00D10D5B" w:rsidRPr="000F5F84" w:rsidRDefault="00D10D5B" w:rsidP="00D10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5B" w:rsidRPr="000F5F84" w:rsidRDefault="00D10D5B" w:rsidP="00D10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Общеизвестно, что в детском саду изобразительная деятельность включает в себя четыре основных вида: рисование, лепка, аппликация и конструирование. Каждый из этих видов имеет свои возможности в отображении впечатлений ребенка об окружающем мире. Поэтому общие задачи, стоящие перед изобразительной деятельностью, конкретизируются в зависимости от особенностей каждого вида, своеобразия материала и приемов работы с ним.</w:t>
      </w:r>
    </w:p>
    <w:p w:rsidR="00D10D5B" w:rsidRPr="000F5F84" w:rsidRDefault="00D10D5B" w:rsidP="00D10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изобразительной деятельности, кроме выполнения учебных задач, являются важным средством всестороннего развития детей. Обучение рисованию, лепке, аппликации, конструированию способствует умственному, нравственному, эстетическому и физическому воспитанию дошкольников.</w:t>
      </w:r>
    </w:p>
    <w:p w:rsidR="00D10D5B" w:rsidRPr="000F5F84" w:rsidRDefault="00D10D5B" w:rsidP="00D10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8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поэтому занятия по изобразительной деятельности зачастую становятся основой для комплексных или интегрированных занятий с элементами ознакомления с природой, развития речи, ознакомления детей с окружающим миром, математикой и других видов деятельности.</w:t>
      </w:r>
    </w:p>
    <w:p w:rsidR="00D10D5B" w:rsidRPr="000F5F84" w:rsidRDefault="00D10D5B" w:rsidP="00D10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занятия рисованием и другими видами изобразительной деятельности помогают развивать фантазию и воображение детей, а также приучают их к аккуратности, прилежанию и усидчивости.</w:t>
      </w:r>
    </w:p>
    <w:p w:rsidR="00D10D5B" w:rsidRPr="000F5F84" w:rsidRDefault="00D10D5B" w:rsidP="00D10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Лепка, рисование, аппликация и любые виды конструирования из бумаги или природного материала являются мощным инструментом влияния на развитие детей в руках грамотного педагога. Известно, что ребенок лучше всего усваивает материал, если ему интересен сам объект изучения, а уж сделать интересным рисование или лепку не так уж и сложно. Использование моментов игры в процессе изобразительной деятельности относится к наглядно-действенным приемам обучения. Чем меньше ребенок, тем большее место в его воспитании и обучении должна занимать игра. Игровые приемы обучения будут способствовать привлечению внимания детей к поставленной задаче, облегчать работу мышления и воображения. Но в процессе работы мы столкнулись с еще одним важным моментом: как правильно суметь показать творчество ребенка, тем самым подчеркнуть интерес его творений, заставить их "заиграть" в новом ракурсе. Иными словами - как правильно и интересно оформить детские работы.</w:t>
      </w:r>
    </w:p>
    <w:p w:rsidR="00D10D5B" w:rsidRPr="000F5F84" w:rsidRDefault="00D10D5B" w:rsidP="00D10D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Приступая к созданию детской работы на выставку в ДОУ или на любой другой творческий конкурс по изобразительной деятельности, надо обязательно сначала самому педагогу продумать и определиться с темой работы – выбрать сюжет и обсудить его с ребёнком.</w:t>
      </w:r>
    </w:p>
    <w:p w:rsidR="00D10D5B" w:rsidRPr="000F5F84" w:rsidRDefault="00D10D5B" w:rsidP="00D10D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Определиться, в какой технике будет выполняться творческая работа – рисование, аппликация, лепка, конструирование из бумаги. Также можно (или даже нужно) использовать нетрадиционные техники изобразительного творчества – рисование манкой, монотипия, пластилинография, рисование тычками, батик, бумагокручение (квилинг) и другие виды.</w:t>
      </w:r>
    </w:p>
    <w:p w:rsidR="00D10D5B" w:rsidRPr="000F5F84" w:rsidRDefault="00D10D5B" w:rsidP="00D10D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Приготовить материалы для создания изображения определённой темы в той или иной технике – цветные карандаши, восковые карандаши, акварель, сангина, пластилин, бумага разной фактуры или, какой - то другой материал.</w:t>
      </w:r>
    </w:p>
    <w:p w:rsidR="00D10D5B" w:rsidRPr="000F5F84" w:rsidRDefault="00D10D5B" w:rsidP="00D10D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с ребёнком иллюстрации, побеседовать по выбранной теме, обсудить, что можно изобразить и как. Если ребёнок затрудняется, то при помощи наводящих вопросов, пробных набросков, может быть чтения небольшого рассказа (сказки), игрового момента, загадки и других вопросов, подвести его к решению создания творческой работы.</w:t>
      </w:r>
    </w:p>
    <w:p w:rsidR="00D10D5B" w:rsidRPr="000F5F84" w:rsidRDefault="00D10D5B" w:rsidP="00D10D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Теперь, когда и педагог, и ребёнок знают, что именно и в какой технике будет создаваться изображение – можно приступать к творческой работе.</w:t>
      </w:r>
    </w:p>
    <w:p w:rsidR="00D10D5B" w:rsidRPr="000F5F84" w:rsidRDefault="00D10D5B" w:rsidP="00D10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творчество ребёнка дошкольного возраста неидеально, но к совершенству надо стремиться. Мы должны набраться терпения и аккуратно - шаг за шагом направлять руку ребёнка, добиваясь законченности. В работе по изобразительной деятельности, невзирая на тему и технику выполнения, обязательно должен присутствовать сюжет: осенний парк, золотая осень, осенний натюрморт, животные готовятся к зиме, сбор урожая и другие темы. У ребёнка могут возникнуть трудности в изображении чего – либо, тогда на помощь приходит педагог. Он не рисует, не лепит, не вырезывает за ребёнка, а используя наглядный метод показа, осуществляет непосредственную творческую деятельность над выполнением работы. Перед вами лежат те же самые необходимые материалы, как и у ребёнка. Не получается – нарисовать ежа, воспитатель показывает, а он смотрит и пробует на черновике, а затем изображает на приготовленном листе. У законченной работы обязательно должен быть фон, соответствующий теме. Он должен передавать настроение сюжета: хмурый или солнечный день, добрый или жадный мишка, свежие или увядшие цветы. Для этого необходимо подбирать соответствующие цвета: ясный день – голубое небо и яркое солнце, хмурый – добавить фиолетовой и чёрной краски, натюрморт в ясный день – блики жёлтого или розового цвета и оттенков на фоне стола или стен.</w:t>
      </w:r>
    </w:p>
    <w:p w:rsidR="00D10D5B" w:rsidRPr="000F5F84" w:rsidRDefault="00D10D5B" w:rsidP="00D10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одно занятие, конечно, не удастся создать такую творческую композицию, которая могла бы занять достойное место, на общей выставке ДОУ или поучаствовать в каком – либо творческом конкурсе. Надо сделать несколько подходов в создании работы, а для этого необходимо поддерживать интерес ребёнка, что немаловажно, и запастись терпением и желанием довести начатое дело до логического завершения.</w:t>
      </w:r>
    </w:p>
    <w:p w:rsidR="00D10D5B" w:rsidRPr="000F5F84" w:rsidRDefault="00D10D5B" w:rsidP="00D10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 же, оформление детских работ – не самоцель, а лишь дополнение, которое подчеркивает содержание представленных материалов. Эстетика оформления материалов, разнообразие, красочность, интересные иллюстрации, фотографии помогают выполнять эту задачу. Грамотно оформленные стенды с выставками детских работ радуют родителей малышей и позволяют детям почувствовать свою значимость.</w:t>
      </w:r>
    </w:p>
    <w:p w:rsidR="00D10D5B" w:rsidRPr="000F5F84" w:rsidRDefault="00D10D5B" w:rsidP="00D10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Осуществляемое широкое включение в педагогический процесс разнообразных занятий по художественно-творческой деятельности, максимальное внимание и уважение к продуктам детского творчества, широкое их использование в жизни дошкольников и в оформлении помещения детского учреждения наполняет жизнь детей новым смыслом, создает для них обстановку эмоционального благополучия, вызывает чувство радости.</w:t>
      </w:r>
    </w:p>
    <w:p w:rsidR="00D10D5B" w:rsidRPr="000F5F84" w:rsidRDefault="00D10D5B" w:rsidP="00D10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Занятия разнообразными видами художественной деятельности создают основу для полноценного содержательного общения детей между собой и с взрослыми. А нам следует стремиться помочь детям осуществлять такое общение и становиться гармоничными развитыми и творческими личностями.</w:t>
      </w:r>
    </w:p>
    <w:p w:rsidR="005032B4" w:rsidRDefault="0073444E"/>
    <w:sectPr w:rsidR="005032B4" w:rsidSect="00B5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211F"/>
    <w:multiLevelType w:val="multilevel"/>
    <w:tmpl w:val="B19A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efaultTabStop w:val="708"/>
  <w:characterSpacingControl w:val="doNotCompress"/>
  <w:compat/>
  <w:rsids>
    <w:rsidRoot w:val="00854208"/>
    <w:rsid w:val="004E5B5E"/>
    <w:rsid w:val="007144A7"/>
    <w:rsid w:val="00854208"/>
    <w:rsid w:val="008F3713"/>
    <w:rsid w:val="0093774F"/>
    <w:rsid w:val="00B309C1"/>
    <w:rsid w:val="00B57216"/>
    <w:rsid w:val="00D10D5B"/>
    <w:rsid w:val="00DA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5B"/>
  </w:style>
  <w:style w:type="paragraph" w:styleId="1">
    <w:name w:val="heading 1"/>
    <w:basedOn w:val="a"/>
    <w:link w:val="10"/>
    <w:qFormat/>
    <w:rsid w:val="00937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7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0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1044</Words>
  <Characters>5956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Натусик</dc:creator>
  <cp:keywords/>
  <dc:description/>
  <cp:lastModifiedBy>дом</cp:lastModifiedBy>
  <cp:revision>6</cp:revision>
  <dcterms:created xsi:type="dcterms:W3CDTF">2019-01-20T16:16:00Z</dcterms:created>
  <dcterms:modified xsi:type="dcterms:W3CDTF">2022-07-04T20:47:00Z</dcterms:modified>
</cp:coreProperties>
</file>