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B4" w:rsidRPr="007D123F" w:rsidRDefault="008229B4" w:rsidP="008229B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ПАМЯТКА ДЛЯ </w:t>
      </w:r>
      <w:r w:rsidRPr="007D123F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РОДИТЕЛЕЙ И ПЕДАГОГОВ</w:t>
      </w:r>
    </w:p>
    <w:p w:rsidR="008229B4" w:rsidRPr="008229B4" w:rsidRDefault="008229B4" w:rsidP="008229B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8229B4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</w:rPr>
        <w:t xml:space="preserve">«КАК НЕЛЬЗЯ </w:t>
      </w:r>
      <w:r w:rsidRPr="008229B4">
        <w:rPr>
          <w:rFonts w:ascii="Times New Roman" w:eastAsia="Times New Roman" w:hAnsi="Times New Roman" w:cs="Times New Roman"/>
          <w:b/>
          <w:bCs/>
          <w:iCs/>
          <w:color w:val="0070C0"/>
          <w:sz w:val="36"/>
          <w:szCs w:val="36"/>
        </w:rPr>
        <w:t>НАКАЗЫВАТЬ</w:t>
      </w:r>
      <w:r w:rsidRPr="008229B4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</w:rPr>
        <w:t xml:space="preserve"> ДЕТЕЙ ДОШКОЛЬНОГО ВОЗРАСТА»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1. Молчанием. Выдержать бойкот ребенку дошкольного возраста чрезвычайно трудно, для этого ему может потребоваться напряжение всех его психических сил.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2.Говорить: </w:t>
      </w:r>
      <w:r w:rsidRPr="007D123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«Я тебя больше не люблю»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п. Лишение любви — это самое сильное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конечно, при условии, если эта любовь к ребенку со стороны взрослых действительно имеется. Это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опасно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Физически, поскольку за внешней эффективностью, кроме страха, не скрывается ничего. И утешать себя тем, что я бью ребенка для его же блага, бесполезно </w:t>
      </w:r>
      <w:proofErr w:type="gramStart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—в</w:t>
      </w:r>
      <w:proofErr w:type="gramEnd"/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реда здесь больше: вы не только научили бояться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наказания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преподали ребенку урок жестокости.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4. Кричать на ребенка, поскольку крик воспринимается ребенком дошкольного возраста как словесное битье.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Чрезмерно, не соблюдая правила о том, что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воспитании ребенка должно быть больше, чем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наказаний 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(акцентирование хорошего в поведении ребенка путем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поощрений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тем самым закрепляет его).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Длительно по времени и спустя такое количество времени, которое несоразмерно возрасту ребенка (чем меньше ребенок, тем ближе </w:t>
      </w:r>
      <w:r w:rsidRPr="007D1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наказание</w:t>
      </w: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должно быть к проступку).</w:t>
      </w:r>
    </w:p>
    <w:p w:rsidR="008229B4" w:rsidRPr="007D123F" w:rsidRDefault="008229B4" w:rsidP="008229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123F">
        <w:rPr>
          <w:rFonts w:ascii="Times New Roman" w:eastAsia="Times New Roman" w:hAnsi="Times New Roman" w:cs="Times New Roman"/>
          <w:color w:val="111111"/>
          <w:sz w:val="28"/>
          <w:szCs w:val="28"/>
        </w:rPr>
        <w:t>7. Упрекать и поминать былые грехи ребенка, тем самым, закрепляя плохое поведение ребенка.</w:t>
      </w:r>
    </w:p>
    <w:p w:rsidR="008D4AC2" w:rsidRDefault="008D4AC2"/>
    <w:sectPr w:rsidR="008D4AC2" w:rsidSect="008D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9B4"/>
    <w:rsid w:val="001017A2"/>
    <w:rsid w:val="008229B4"/>
    <w:rsid w:val="008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2022-11-20T08:32:00Z</dcterms:created>
  <dcterms:modified xsi:type="dcterms:W3CDTF">2022-11-20T08:34:00Z</dcterms:modified>
</cp:coreProperties>
</file>