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1" w:rsidRPr="002E3193" w:rsidRDefault="005728C1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>Муниципальное дошкольное учреждение</w:t>
      </w:r>
    </w:p>
    <w:p w:rsidR="005728C1" w:rsidRPr="002E3193" w:rsidRDefault="009831F5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 xml:space="preserve"> «Детский сад № 227</w:t>
      </w:r>
      <w:r w:rsidR="005728C1" w:rsidRPr="002E3193">
        <w:rPr>
          <w:rFonts w:ascii="Times New Roman" w:hAnsi="Times New Roman" w:cs="Times New Roman"/>
          <w:sz w:val="28"/>
          <w:szCs w:val="28"/>
        </w:rPr>
        <w:t>»</w:t>
      </w:r>
    </w:p>
    <w:p w:rsidR="005728C1" w:rsidRPr="002E3193" w:rsidRDefault="005728C1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8C1" w:rsidRPr="002E3193" w:rsidRDefault="005728C1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jc w:val="center"/>
        <w:rPr>
          <w:rFonts w:ascii="Times New Roman" w:hAnsi="Times New Roman" w:cs="Times New Roman"/>
          <w:sz w:val="44"/>
          <w:szCs w:val="44"/>
        </w:rPr>
      </w:pPr>
      <w:r w:rsidRPr="002E3193">
        <w:rPr>
          <w:rFonts w:ascii="Times New Roman" w:hAnsi="Times New Roman" w:cs="Times New Roman"/>
          <w:sz w:val="44"/>
          <w:szCs w:val="44"/>
        </w:rPr>
        <w:t>Семинар-практикум для педагогов</w:t>
      </w:r>
    </w:p>
    <w:p w:rsidR="002C415F" w:rsidRPr="002E3193" w:rsidRDefault="002C415F" w:rsidP="002E3193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E3193">
        <w:rPr>
          <w:rFonts w:ascii="Times New Roman" w:hAnsi="Times New Roman" w:cs="Times New Roman"/>
          <w:bCs/>
          <w:sz w:val="44"/>
          <w:szCs w:val="44"/>
        </w:rPr>
        <w:t xml:space="preserve"> «Развитие речи детей дошкольного возраста</w:t>
      </w:r>
    </w:p>
    <w:p w:rsidR="002C415F" w:rsidRPr="002E3193" w:rsidRDefault="002C415F" w:rsidP="002E3193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E3193">
        <w:rPr>
          <w:rFonts w:ascii="Times New Roman" w:hAnsi="Times New Roman" w:cs="Times New Roman"/>
          <w:bCs/>
          <w:sz w:val="44"/>
          <w:szCs w:val="44"/>
        </w:rPr>
        <w:t>посредством  художественной литературы»</w:t>
      </w: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15F" w:rsidRPr="002E3193" w:rsidRDefault="002C415F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8C1" w:rsidRPr="002E3193" w:rsidRDefault="005728C1" w:rsidP="002E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C1" w:rsidRPr="002E3193" w:rsidRDefault="005728C1" w:rsidP="002E319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28C1" w:rsidRPr="002E3193" w:rsidRDefault="005728C1" w:rsidP="002E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C1" w:rsidRPr="002E3193" w:rsidRDefault="005728C1" w:rsidP="002E3193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28C1" w:rsidRPr="002E3193" w:rsidRDefault="005728C1" w:rsidP="002E3193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28C1" w:rsidRPr="002E3193" w:rsidRDefault="005728C1" w:rsidP="002E3193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728C1" w:rsidRPr="002E3193" w:rsidRDefault="005728C1" w:rsidP="002E3193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728C1" w:rsidRPr="002E3193" w:rsidRDefault="005728C1" w:rsidP="002E3193">
      <w:pPr>
        <w:spacing w:after="0"/>
        <w:ind w:right="-1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>Лоскутова И.П.</w:t>
      </w:r>
    </w:p>
    <w:p w:rsidR="005728C1" w:rsidRPr="002E3193" w:rsidRDefault="005728C1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8C1" w:rsidRPr="002E3193" w:rsidRDefault="005728C1" w:rsidP="002E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CB9" w:rsidRPr="002E3193" w:rsidRDefault="002E4CB9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C6C" w:rsidRPr="002E3193" w:rsidRDefault="00EC3C6C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C6C" w:rsidRPr="002E3193" w:rsidRDefault="00EC3C6C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C6C" w:rsidRPr="002E3193" w:rsidRDefault="00EC3C6C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C6C" w:rsidRPr="002E3193" w:rsidRDefault="00EC3C6C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>г. Ярославль</w:t>
      </w:r>
    </w:p>
    <w:p w:rsidR="00EC3C6C" w:rsidRPr="002E3193" w:rsidRDefault="00EB4A74" w:rsidP="002E3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93">
        <w:rPr>
          <w:rFonts w:ascii="Times New Roman" w:hAnsi="Times New Roman" w:cs="Times New Roman"/>
          <w:sz w:val="28"/>
          <w:szCs w:val="28"/>
        </w:rPr>
        <w:t>2021</w:t>
      </w:r>
      <w:r w:rsidR="00EC3C6C" w:rsidRPr="002E31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1F4" w:rsidRPr="002E3193" w:rsidRDefault="00A4307E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b/>
          <w:sz w:val="28"/>
          <w:szCs w:val="28"/>
        </w:rPr>
        <w:lastRenderedPageBreak/>
        <w:t>Цель</w:t>
      </w:r>
      <w:r w:rsidRPr="002E3193">
        <w:rPr>
          <w:sz w:val="28"/>
          <w:szCs w:val="28"/>
        </w:rPr>
        <w:t> </w:t>
      </w:r>
      <w:r w:rsidRPr="002E3193">
        <w:rPr>
          <w:rStyle w:val="a7"/>
          <w:sz w:val="28"/>
          <w:szCs w:val="28"/>
          <w:bdr w:val="none" w:sz="0" w:space="0" w:color="auto" w:frame="1"/>
        </w:rPr>
        <w:t>семинара</w:t>
      </w:r>
      <w:r w:rsidR="003741F4" w:rsidRPr="002E3193">
        <w:rPr>
          <w:sz w:val="28"/>
          <w:szCs w:val="28"/>
        </w:rPr>
        <w:t xml:space="preserve">:   </w:t>
      </w:r>
    </w:p>
    <w:p w:rsidR="003741F4" w:rsidRPr="002E3193" w:rsidRDefault="002E4CB9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sz w:val="28"/>
          <w:szCs w:val="28"/>
        </w:rPr>
      </w:pPr>
      <w:r w:rsidRPr="002E3193">
        <w:rPr>
          <w:i/>
          <w:sz w:val="28"/>
          <w:szCs w:val="28"/>
        </w:rPr>
        <w:t>Расширить</w:t>
      </w:r>
      <w:r w:rsidR="003741F4" w:rsidRPr="002E3193">
        <w:rPr>
          <w:i/>
          <w:sz w:val="28"/>
          <w:szCs w:val="28"/>
        </w:rPr>
        <w:t xml:space="preserve"> знания педагогов о </w:t>
      </w:r>
      <w:r w:rsidRPr="002E3193">
        <w:rPr>
          <w:i/>
          <w:sz w:val="28"/>
          <w:szCs w:val="28"/>
        </w:rPr>
        <w:t xml:space="preserve">формах, методах и приемах </w:t>
      </w:r>
      <w:r w:rsidR="003741F4" w:rsidRPr="002E3193">
        <w:rPr>
          <w:i/>
          <w:sz w:val="28"/>
          <w:szCs w:val="28"/>
        </w:rPr>
        <w:t>работы по приобщению</w:t>
      </w:r>
      <w:r w:rsidRPr="002E3193">
        <w:rPr>
          <w:i/>
          <w:sz w:val="28"/>
          <w:szCs w:val="28"/>
        </w:rPr>
        <w:t xml:space="preserve"> детей к художественной литературе</w:t>
      </w:r>
      <w:r w:rsidR="003741F4" w:rsidRPr="002E3193">
        <w:rPr>
          <w:i/>
          <w:sz w:val="28"/>
          <w:szCs w:val="28"/>
        </w:rPr>
        <w:t>.</w:t>
      </w:r>
    </w:p>
    <w:p w:rsidR="003741F4" w:rsidRPr="002E3193" w:rsidRDefault="003741F4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A4307E" w:rsidRPr="002E3193" w:rsidRDefault="004A4148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4148" w:rsidRPr="002E3193" w:rsidRDefault="00D91433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148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карточки для педагогов</w:t>
      </w:r>
    </w:p>
    <w:p w:rsidR="00116E7C" w:rsidRPr="002E3193" w:rsidRDefault="00116E7C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7C" w:rsidRPr="002E3193" w:rsidRDefault="004A4148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16E7C"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 - практикума:</w:t>
      </w:r>
    </w:p>
    <w:p w:rsidR="004A4148" w:rsidRPr="002E3193" w:rsidRDefault="00116E7C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Вступительная часть. Водное слово.</w:t>
      </w:r>
    </w:p>
    <w:p w:rsidR="00116E7C" w:rsidRPr="002E3193" w:rsidRDefault="00116E7C" w:rsidP="002E3193">
      <w:pPr>
        <w:shd w:val="clear" w:color="auto" w:fill="FFFFFF"/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-Теоретически часть: «Методы и приемы ознакомления детей с художественной литературой».</w:t>
      </w:r>
    </w:p>
    <w:p w:rsidR="00116E7C" w:rsidRPr="002E3193" w:rsidRDefault="00116E7C" w:rsidP="002E3193">
      <w:pPr>
        <w:shd w:val="clear" w:color="auto" w:fill="FFFFFF"/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педагогами (игры-тренинги)</w:t>
      </w:r>
    </w:p>
    <w:p w:rsidR="00116E7C" w:rsidRPr="002E3193" w:rsidRDefault="00116E7C" w:rsidP="002E3193">
      <w:pPr>
        <w:shd w:val="clear" w:color="auto" w:fill="FFFFFF"/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итогов.</w:t>
      </w:r>
    </w:p>
    <w:p w:rsidR="00DF06BB" w:rsidRPr="002E3193" w:rsidRDefault="00A4307E" w:rsidP="002E3193">
      <w:pPr>
        <w:spacing w:before="100" w:beforeAutospacing="1" w:after="100" w:afterAutospacing="1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Вступительное слово о значении детской книги в </w:t>
      </w:r>
      <w:r w:rsidRPr="002E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 дошкольников</w:t>
      </w:r>
    </w:p>
    <w:p w:rsidR="003B18F4" w:rsidRPr="002E3193" w:rsidRDefault="00DF06BB" w:rsidP="002E319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</w:t>
      </w:r>
      <w:proofErr w:type="spellStart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видеопродукций</w:t>
      </w:r>
      <w:proofErr w:type="spellEnd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компьютерные игры. Как результат, школьники не любят, не хотят читать. </w:t>
      </w:r>
      <w:r w:rsidR="003B18F4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— источник знаний и размышлений детей на разнообразные темы; материал для бесед, пересказов, игр-драматизаций. Книга - источник обогащения всех сторон речи ребенка.</w:t>
      </w:r>
    </w:p>
    <w:p w:rsidR="003B18F4" w:rsidRPr="002E3193" w:rsidRDefault="003B18F4" w:rsidP="002E319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же, напротив, дает возможность домыслить, “</w:t>
      </w:r>
      <w:proofErr w:type="spellStart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дофантазировать</w:t>
      </w:r>
      <w:proofErr w:type="spellEnd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Она учит размышлять над новой информацией, развивает творческие способности, умение думать самостоятельно.</w:t>
      </w:r>
    </w:p>
    <w:p w:rsidR="003B18F4" w:rsidRPr="002E3193" w:rsidRDefault="003B18F4" w:rsidP="002E319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textAlignment w:val="baseline"/>
        <w:rPr>
          <w:rFonts w:eastAsia="Calibri"/>
          <w:b/>
          <w:bCs/>
          <w:color w:val="C00000"/>
          <w:kern w:val="24"/>
          <w:sz w:val="28"/>
          <w:szCs w:val="28"/>
        </w:rPr>
      </w:pPr>
      <w:r w:rsidRPr="002E3193">
        <w:rPr>
          <w:b/>
          <w:sz w:val="28"/>
          <w:szCs w:val="28"/>
        </w:rPr>
        <w:t>Взаимодействие с педагогами «Деловая игра-разминка»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jc w:val="both"/>
        <w:textAlignment w:val="baseline"/>
        <w:rPr>
          <w:rFonts w:eastAsia="Calibri"/>
          <w:bCs/>
          <w:i/>
          <w:kern w:val="24"/>
          <w:sz w:val="28"/>
          <w:szCs w:val="28"/>
        </w:rPr>
      </w:pPr>
      <w:r w:rsidRPr="002E3193">
        <w:rPr>
          <w:rFonts w:eastAsia="Calibri"/>
          <w:bCs/>
          <w:kern w:val="24"/>
          <w:sz w:val="28"/>
          <w:szCs w:val="28"/>
        </w:rPr>
        <w:lastRenderedPageBreak/>
        <w:t xml:space="preserve">1. Образное, краткое изречение, метко определяющее какое-либо явление </w:t>
      </w:r>
      <w:r w:rsidRPr="002E3193">
        <w:rPr>
          <w:rFonts w:eastAsia="Calibri"/>
          <w:bCs/>
          <w:i/>
          <w:kern w:val="24"/>
          <w:sz w:val="28"/>
          <w:szCs w:val="28"/>
        </w:rPr>
        <w:t>(поговорка)</w:t>
      </w:r>
    </w:p>
    <w:p w:rsidR="005728C1" w:rsidRPr="002E3193" w:rsidRDefault="005728C1" w:rsidP="002E3193">
      <w:pPr>
        <w:spacing w:after="0"/>
        <w:ind w:left="-567"/>
        <w:jc w:val="both"/>
        <w:textAlignment w:val="baseline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2E319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2. Короткий рассказ, чаще всего стихотворный, иносказательного содержания  с выводом-моралью </w:t>
      </w:r>
      <w:r w:rsidRPr="002E3193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(басня)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jc w:val="both"/>
        <w:textAlignment w:val="baseline"/>
        <w:rPr>
          <w:rFonts w:eastAsia="Calibri"/>
          <w:bCs/>
          <w:i/>
          <w:kern w:val="24"/>
          <w:sz w:val="28"/>
          <w:szCs w:val="28"/>
        </w:rPr>
      </w:pPr>
      <w:r w:rsidRPr="002E3193">
        <w:rPr>
          <w:rFonts w:eastAsia="Calibri"/>
          <w:bCs/>
          <w:kern w:val="24"/>
          <w:sz w:val="28"/>
          <w:szCs w:val="28"/>
        </w:rPr>
        <w:t xml:space="preserve">3.Устное народное творчество. Песня-сказание, </w:t>
      </w:r>
      <w:proofErr w:type="gramStart"/>
      <w:r w:rsidRPr="002E3193">
        <w:rPr>
          <w:rFonts w:eastAsia="Calibri"/>
          <w:bCs/>
          <w:kern w:val="24"/>
          <w:sz w:val="28"/>
          <w:szCs w:val="28"/>
        </w:rPr>
        <w:t>основанное</w:t>
      </w:r>
      <w:proofErr w:type="gramEnd"/>
      <w:r w:rsidRPr="002E3193">
        <w:rPr>
          <w:rFonts w:eastAsia="Calibri"/>
          <w:bCs/>
          <w:kern w:val="24"/>
          <w:sz w:val="28"/>
          <w:szCs w:val="28"/>
        </w:rPr>
        <w:t xml:space="preserve"> на реальных событиях </w:t>
      </w:r>
      <w:r w:rsidRPr="002E3193">
        <w:rPr>
          <w:rFonts w:eastAsia="Calibri"/>
          <w:bCs/>
          <w:i/>
          <w:kern w:val="24"/>
          <w:sz w:val="28"/>
          <w:szCs w:val="28"/>
        </w:rPr>
        <w:t>(былина)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jc w:val="both"/>
        <w:textAlignment w:val="baseline"/>
        <w:rPr>
          <w:rFonts w:eastAsia="Calibri"/>
          <w:bCs/>
          <w:i/>
          <w:kern w:val="24"/>
          <w:sz w:val="28"/>
          <w:szCs w:val="28"/>
        </w:rPr>
      </w:pPr>
      <w:r w:rsidRPr="002E3193">
        <w:rPr>
          <w:rFonts w:eastAsia="Calibri"/>
          <w:bCs/>
          <w:kern w:val="24"/>
          <w:sz w:val="28"/>
          <w:szCs w:val="28"/>
        </w:rPr>
        <w:t>4. Основной вид устного народного творчества, художественное повествование фантастического, приключенческого или бытового характер</w:t>
      </w:r>
      <w:proofErr w:type="gramStart"/>
      <w:r w:rsidRPr="002E3193">
        <w:rPr>
          <w:rFonts w:eastAsia="Calibri"/>
          <w:bCs/>
          <w:kern w:val="24"/>
          <w:sz w:val="28"/>
          <w:szCs w:val="28"/>
        </w:rPr>
        <w:t>а</w:t>
      </w:r>
      <w:r w:rsidRPr="002E3193">
        <w:rPr>
          <w:rFonts w:eastAsia="Calibri"/>
          <w:bCs/>
          <w:i/>
          <w:kern w:val="24"/>
          <w:sz w:val="28"/>
          <w:szCs w:val="28"/>
        </w:rPr>
        <w:t>(</w:t>
      </w:r>
      <w:proofErr w:type="gramEnd"/>
      <w:r w:rsidRPr="002E3193">
        <w:rPr>
          <w:rFonts w:eastAsia="Calibri"/>
          <w:bCs/>
          <w:i/>
          <w:kern w:val="24"/>
          <w:sz w:val="28"/>
          <w:szCs w:val="28"/>
        </w:rPr>
        <w:t>сказка)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jc w:val="both"/>
        <w:textAlignment w:val="baseline"/>
        <w:rPr>
          <w:rFonts w:eastAsia="Calibri"/>
          <w:bCs/>
          <w:i/>
          <w:kern w:val="24"/>
          <w:sz w:val="28"/>
          <w:szCs w:val="28"/>
        </w:rPr>
      </w:pPr>
      <w:r w:rsidRPr="002E3193">
        <w:rPr>
          <w:rFonts w:eastAsia="Calibri"/>
          <w:bCs/>
          <w:kern w:val="24"/>
          <w:sz w:val="28"/>
          <w:szCs w:val="28"/>
        </w:rPr>
        <w:t xml:space="preserve">5. Вид устного народного творчества, вопрос или задание, которое требует решения </w:t>
      </w:r>
      <w:r w:rsidRPr="002E3193">
        <w:rPr>
          <w:rFonts w:eastAsia="Calibri"/>
          <w:bCs/>
          <w:i/>
          <w:kern w:val="24"/>
          <w:sz w:val="28"/>
          <w:szCs w:val="28"/>
        </w:rPr>
        <w:t>(загадка)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2E3193">
        <w:rPr>
          <w:rFonts w:eastAsia="Calibri"/>
          <w:bCs/>
          <w:kern w:val="24"/>
          <w:sz w:val="28"/>
          <w:szCs w:val="28"/>
        </w:rPr>
        <w:t>6. Краткое выразительное изречение, имеющее поучительный смыс</w:t>
      </w:r>
      <w:proofErr w:type="gramStart"/>
      <w:r w:rsidRPr="002E3193">
        <w:rPr>
          <w:rFonts w:eastAsia="Calibri"/>
          <w:bCs/>
          <w:kern w:val="24"/>
          <w:sz w:val="28"/>
          <w:szCs w:val="28"/>
        </w:rPr>
        <w:t>л</w:t>
      </w:r>
      <w:r w:rsidRPr="002E3193">
        <w:rPr>
          <w:rFonts w:eastAsia="Calibri"/>
          <w:bCs/>
          <w:i/>
          <w:kern w:val="24"/>
          <w:sz w:val="28"/>
          <w:szCs w:val="28"/>
        </w:rPr>
        <w:t>(</w:t>
      </w:r>
      <w:proofErr w:type="gramEnd"/>
      <w:r w:rsidRPr="002E3193">
        <w:rPr>
          <w:rFonts w:eastAsia="Calibri"/>
          <w:bCs/>
          <w:i/>
          <w:kern w:val="24"/>
          <w:sz w:val="28"/>
          <w:szCs w:val="28"/>
        </w:rPr>
        <w:t>пословица)</w:t>
      </w:r>
    </w:p>
    <w:p w:rsidR="005728C1" w:rsidRPr="002E3193" w:rsidRDefault="005728C1" w:rsidP="002E3193">
      <w:pPr>
        <w:pStyle w:val="a6"/>
        <w:spacing w:before="0" w:beforeAutospacing="0" w:after="0" w:afterAutospacing="0" w:line="276" w:lineRule="auto"/>
        <w:ind w:left="-567"/>
        <w:jc w:val="both"/>
        <w:textAlignment w:val="baseline"/>
        <w:rPr>
          <w:i/>
          <w:sz w:val="28"/>
          <w:szCs w:val="28"/>
        </w:rPr>
      </w:pPr>
      <w:r w:rsidRPr="002E3193">
        <w:rPr>
          <w:rFonts w:eastAsia="Calibri"/>
          <w:bCs/>
          <w:kern w:val="24"/>
          <w:sz w:val="28"/>
          <w:szCs w:val="28"/>
        </w:rPr>
        <w:t>7. Короткая из 2 или 4 строчек припевка в быстром темпе, часто сопровождающаяся переплясо</w:t>
      </w:r>
      <w:proofErr w:type="gramStart"/>
      <w:r w:rsidRPr="002E3193">
        <w:rPr>
          <w:rFonts w:eastAsia="Calibri"/>
          <w:bCs/>
          <w:kern w:val="24"/>
          <w:sz w:val="28"/>
          <w:szCs w:val="28"/>
        </w:rPr>
        <w:t>м</w:t>
      </w:r>
      <w:r w:rsidRPr="002E3193">
        <w:rPr>
          <w:rFonts w:eastAsia="Calibri"/>
          <w:bCs/>
          <w:i/>
          <w:kern w:val="24"/>
          <w:sz w:val="28"/>
          <w:szCs w:val="28"/>
        </w:rPr>
        <w:t>(</w:t>
      </w:r>
      <w:proofErr w:type="gramEnd"/>
      <w:r w:rsidRPr="002E3193">
        <w:rPr>
          <w:rFonts w:eastAsia="Calibri"/>
          <w:bCs/>
          <w:i/>
          <w:kern w:val="24"/>
          <w:sz w:val="28"/>
          <w:szCs w:val="28"/>
        </w:rPr>
        <w:t>частушка)</w:t>
      </w:r>
    </w:p>
    <w:p w:rsidR="003B18F4" w:rsidRPr="002E3193" w:rsidRDefault="003B18F4" w:rsidP="002E319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</w:t>
      </w:r>
      <w:r w:rsidR="00D91433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</w:t>
      </w:r>
      <w:r w:rsidR="00D91433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стоит важная задача - 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чувствам, поступкам, лирическим переживаниям героев.</w:t>
      </w:r>
    </w:p>
    <w:p w:rsidR="00180D54" w:rsidRPr="002E3193" w:rsidRDefault="00180D54" w:rsidP="002E319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педагогами</w:t>
      </w:r>
      <w:proofErr w:type="gramStart"/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31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proofErr w:type="gramEnd"/>
      <w:r w:rsidRPr="002E31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 работы с детьми, какой возрастной группы используются следующие произведения-задания с карточками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BA647F" w:rsidRPr="002E3193" w:rsidTr="00BA647F">
        <w:tc>
          <w:tcPr>
            <w:tcW w:w="1760" w:type="pct"/>
          </w:tcPr>
          <w:p w:rsidR="00BA647F" w:rsidRPr="002E3193" w:rsidRDefault="00BA647F" w:rsidP="002E3193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3240" w:type="pct"/>
          </w:tcPr>
          <w:p w:rsidR="00BA647F" w:rsidRPr="002E3193" w:rsidRDefault="00BA647F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«Кот в сапогах»,  «Снегурочка»,  Д. </w:t>
            </w:r>
            <w:proofErr w:type="gram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«Про за</w:t>
            </w:r>
            <w:r w:rsidR="005728C1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йца — длинные уши», «Медведко»;</w:t>
            </w: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.Ершов «Конёк </w:t>
            </w:r>
            <w:proofErr w:type="gram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–Г</w:t>
            </w:r>
            <w:proofErr w:type="gram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орбунок»; С.Маршак «Двенадцать месяцев»; А.Пушкин «Сказка о мёртвой царевне и о семи богатырях»; К.Ушинский «Слепая лошадь»; Н.Носов «Бобик в гостях у Барбоса»; Х.К.Андерсен «Гадкий утёнок», «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A647F" w:rsidRPr="002E3193" w:rsidTr="00BA647F">
        <w:tc>
          <w:tcPr>
            <w:tcW w:w="1760" w:type="pct"/>
          </w:tcPr>
          <w:p w:rsidR="00BA647F" w:rsidRPr="002E3193" w:rsidRDefault="00BA647F" w:rsidP="002E3193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3240" w:type="pct"/>
          </w:tcPr>
          <w:p w:rsidR="00FB7248" w:rsidRPr="002E3193" w:rsidRDefault="005728C1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«Репка», «Теремок», «Козлятки и волк», «Ма</w:t>
            </w:r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  и медведь»</w:t>
            </w:r>
            <w:proofErr w:type="gramStart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В.Сутеев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«Кто сказал «Мяу»?»</w:t>
            </w:r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А.Барто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«Игрушки»</w:t>
            </w:r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«Путаница»;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С.Маршак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«Сказка о глупом мышонке»       </w:t>
            </w:r>
          </w:p>
          <w:p w:rsidR="00BA647F" w:rsidRPr="002E3193" w:rsidRDefault="00BA647F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647F" w:rsidRPr="002E3193" w:rsidTr="00BA647F">
        <w:tc>
          <w:tcPr>
            <w:tcW w:w="1760" w:type="pct"/>
          </w:tcPr>
          <w:p w:rsidR="00BA647F" w:rsidRPr="002E3193" w:rsidRDefault="00BA647F" w:rsidP="002E3193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240" w:type="pct"/>
          </w:tcPr>
          <w:p w:rsidR="00BA647F" w:rsidRPr="002E3193" w:rsidRDefault="005728C1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«Лисичка – сестричка и серый волк», «Лисичка со скалочкой», «Как собака друга искала», «Три поросёнка», «Красная Шапочка»</w:t>
            </w:r>
            <w:proofErr w:type="gram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;С</w:t>
            </w:r>
            <w:proofErr w:type="gram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.Маршак «Вот какой рассеянный», «Багаж»;С. Михалков «Дядя Стёпа»;М.Пришвин «Журка»;Е.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Чарушин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«Почему </w:t>
            </w: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Тюпу прозвали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Тюпой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«Почему Тюпа не ловит птиц?», «Воробей»;</w:t>
            </w:r>
            <w:proofErr w:type="spellStart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К.Чуковский</w:t>
            </w:r>
            <w:proofErr w:type="spellEnd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Федорино</w:t>
            </w:r>
            <w:proofErr w:type="spellEnd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горе», «</w:t>
            </w:r>
            <w:proofErr w:type="spellStart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Тараканище</w:t>
            </w:r>
            <w:proofErr w:type="spellEnd"/>
            <w:r w:rsidR="00BA647F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«Телефон».</w:t>
            </w:r>
          </w:p>
        </w:tc>
      </w:tr>
      <w:tr w:rsidR="00BA647F" w:rsidRPr="002E3193" w:rsidTr="00BA647F">
        <w:tc>
          <w:tcPr>
            <w:tcW w:w="1760" w:type="pct"/>
          </w:tcPr>
          <w:p w:rsidR="00BA647F" w:rsidRPr="002E3193" w:rsidRDefault="00BA647F" w:rsidP="002E3193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2 младшая группа</w:t>
            </w:r>
          </w:p>
        </w:tc>
        <w:tc>
          <w:tcPr>
            <w:tcW w:w="3240" w:type="pct"/>
          </w:tcPr>
          <w:p w:rsidR="00FB7248" w:rsidRPr="002E3193" w:rsidRDefault="005728C1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К.Чуковский:  «Муха-цокотуха», «Чудо-дерево»;</w:t>
            </w:r>
          </w:p>
          <w:p w:rsidR="00BA647F" w:rsidRPr="002E3193" w:rsidRDefault="005728C1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Н.Носов «Ступеньки»</w:t>
            </w:r>
            <w:proofErr w:type="gram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;С</w:t>
            </w:r>
            <w:proofErr w:type="gram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.Маршак «Детки в клетке»;В.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Сутеев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«Три котёнка»;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В.Бианки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«Купание медвежат»,;С.Маршак «Сказка об умном мышонке»Сказки:      «Волк и козлята», «Колобок», «Три медведя», «Два жадных медвежонка», «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Заюшкина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избушка»,  «У страха глаза велики»,   «Маша и медведь», «Гуси-лебеди» </w:t>
            </w:r>
          </w:p>
        </w:tc>
      </w:tr>
      <w:tr w:rsidR="00BA647F" w:rsidRPr="002E3193" w:rsidTr="00BA647F">
        <w:tc>
          <w:tcPr>
            <w:tcW w:w="1760" w:type="pct"/>
          </w:tcPr>
          <w:p w:rsidR="00BA647F" w:rsidRPr="002E3193" w:rsidRDefault="00BA647F" w:rsidP="002E3193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240" w:type="pct"/>
          </w:tcPr>
          <w:p w:rsidR="00FB7248" w:rsidRPr="002E3193" w:rsidRDefault="00BA647F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Сказки: </w:t>
            </w:r>
            <w:r w:rsidR="005728C1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«Лиса и кувшин», «Крылатый, мохнатый  да масляный», «Царевна – лягушка, «Сивка-Бурка», «</w:t>
            </w:r>
            <w:proofErr w:type="spellStart"/>
            <w:r w:rsidR="005728C1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Финист</w:t>
            </w:r>
            <w:proofErr w:type="spellEnd"/>
            <w:r w:rsidR="005728C1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–ясный сокол», «</w:t>
            </w:r>
            <w:proofErr w:type="spellStart"/>
            <w:r w:rsidR="005728C1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Хаврошечка</w:t>
            </w:r>
            <w:proofErr w:type="spellEnd"/>
            <w:r w:rsidR="005728C1"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  <w:p w:rsidR="00FB7248" w:rsidRPr="002E3193" w:rsidRDefault="005728C1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Л.Толстой «Лев и собачка», «Косточка», «Прыжок»</w:t>
            </w:r>
            <w:proofErr w:type="gram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;Н</w:t>
            </w:r>
            <w:proofErr w:type="gram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.Носов «Живая шляпа»;А.Пушкин «Сказка о царе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Солтане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…»,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П.Бажов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«Серебряное копытце»;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В.Катаев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«Цветик – </w:t>
            </w:r>
            <w:proofErr w:type="spellStart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2E3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</w:t>
            </w:r>
          </w:p>
          <w:p w:rsidR="00BA647F" w:rsidRPr="002E3193" w:rsidRDefault="00BA647F" w:rsidP="002E3193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80D54" w:rsidRPr="002E3193" w:rsidRDefault="00180D54" w:rsidP="002E319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80D54" w:rsidRPr="002E3193" w:rsidRDefault="00180D54" w:rsidP="002E3193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07E" w:rsidRPr="002E3193" w:rsidRDefault="003B18F4" w:rsidP="002E319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важно признать процесс чтения определяющим в образовании и развитии, мировоззренческом и нравственном становлении человека, ребенка.</w:t>
      </w:r>
      <w:r w:rsidR="00B96854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7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работы по развитию речи детей дошкольного возраста является воспитание любви и интереса к художественному слову, знакомство детей с художественной литературой. Формирование интереса и потребности в чтении (восприятии книг)</w:t>
      </w:r>
      <w:r w:rsidR="00B96854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6BB" w:rsidRPr="002E3193" w:rsidRDefault="00B96854" w:rsidP="002E3193">
      <w:pPr>
        <w:tabs>
          <w:tab w:val="left" w:pos="360"/>
        </w:tabs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педагогами: </w:t>
      </w:r>
      <w:r w:rsidRPr="002E3193">
        <w:rPr>
          <w:rFonts w:ascii="Times New Roman" w:eastAsia="Calibri" w:hAnsi="Times New Roman" w:cs="Times New Roman"/>
          <w:sz w:val="28"/>
          <w:szCs w:val="28"/>
        </w:rPr>
        <w:t>Перечислите методы работы с детьми при</w:t>
      </w:r>
      <w:r w:rsidRPr="002E3193">
        <w:rPr>
          <w:rFonts w:ascii="Times New Roman" w:hAnsi="Times New Roman" w:cs="Times New Roman"/>
        </w:rPr>
        <w:t xml:space="preserve"> </w:t>
      </w:r>
      <w:r w:rsidRPr="002E3193">
        <w:rPr>
          <w:rFonts w:ascii="Times New Roman" w:eastAsia="Calibri" w:hAnsi="Times New Roman" w:cs="Times New Roman"/>
          <w:sz w:val="28"/>
          <w:szCs w:val="28"/>
        </w:rPr>
        <w:t xml:space="preserve">ознакомлении с художественной литературой. </w:t>
      </w:r>
      <w:r w:rsidR="00DF06BB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7E5E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Педагогам предлагается вспомнить </w:t>
      </w:r>
      <w:r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перечислить </w:t>
      </w:r>
      <w:r w:rsidR="00757E5E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приемы ознакомления </w:t>
      </w:r>
      <w:r w:rsidR="00D21310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художественной литературой</w:t>
      </w:r>
      <w:r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21310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7E5E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карточки и правильно подобрать к методам приемы</w:t>
      </w:r>
      <w:r w:rsidR="00DF06BB" w:rsidRPr="002E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21310" w:rsidRPr="002E3193" w:rsidRDefault="00D21310" w:rsidP="002E3193">
      <w:pPr>
        <w:tabs>
          <w:tab w:val="left" w:pos="360"/>
        </w:tabs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93">
        <w:rPr>
          <w:rFonts w:ascii="Times New Roman" w:eastAsia="Calibri" w:hAnsi="Times New Roman" w:cs="Times New Roman"/>
          <w:b/>
          <w:sz w:val="28"/>
          <w:szCs w:val="28"/>
        </w:rPr>
        <w:t>Основными методами</w:t>
      </w:r>
      <w:r w:rsidRPr="002E3193">
        <w:rPr>
          <w:rFonts w:ascii="Times New Roman" w:eastAsia="Calibri" w:hAnsi="Times New Roman" w:cs="Times New Roman"/>
          <w:sz w:val="28"/>
          <w:szCs w:val="28"/>
        </w:rPr>
        <w:t xml:space="preserve"> при ознакомлении с художественной литературой являются </w:t>
      </w:r>
      <w:proofErr w:type="gramStart"/>
      <w:r w:rsidRPr="002E3193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Pr="002E31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1310" w:rsidRPr="002E3193" w:rsidRDefault="00D21310" w:rsidP="002E3193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Чтение </w:t>
      </w:r>
      <w:r w:rsidRPr="002E3193">
        <w:rPr>
          <w:rFonts w:ascii="Times New Roman" w:eastAsia="Calibri" w:hAnsi="Times New Roman" w:cs="Times New Roman"/>
          <w:sz w:val="28"/>
          <w:szCs w:val="28"/>
        </w:rPr>
        <w:t>воспитателем  книги или передача текста наизусть. Читающий, сохраняя язык автора, передает все оттенки мысли писателя, воздействует на ум и чувства слушателей. Значительная часть литературных произведений читается по книге.</w:t>
      </w:r>
    </w:p>
    <w:p w:rsidR="00D21310" w:rsidRPr="002E3193" w:rsidRDefault="00D21310" w:rsidP="002E3193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93">
        <w:rPr>
          <w:rFonts w:ascii="Times New Roman" w:eastAsia="Calibri" w:hAnsi="Times New Roman" w:cs="Times New Roman"/>
          <w:b/>
          <w:i/>
          <w:sz w:val="28"/>
          <w:szCs w:val="28"/>
        </w:rPr>
        <w:t>Рассказывание</w:t>
      </w:r>
      <w:r w:rsidRPr="002E3193">
        <w:rPr>
          <w:rFonts w:ascii="Times New Roman" w:eastAsia="Calibri" w:hAnsi="Times New Roman" w:cs="Times New Roman"/>
          <w:sz w:val="28"/>
          <w:szCs w:val="28"/>
        </w:rPr>
        <w:t xml:space="preserve"> воспитателя. Это относительно свободная передача текста. Рассказывание дает большие возможности для привлечения внимания детей.</w:t>
      </w:r>
    </w:p>
    <w:p w:rsidR="00D21310" w:rsidRPr="002E3193" w:rsidRDefault="00D21310" w:rsidP="002E3193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19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Инсценирование</w:t>
      </w:r>
      <w:proofErr w:type="spellEnd"/>
      <w:r w:rsidRPr="002E319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E3193">
        <w:rPr>
          <w:rFonts w:ascii="Times New Roman" w:eastAsia="Calibri" w:hAnsi="Times New Roman" w:cs="Times New Roman"/>
          <w:sz w:val="28"/>
          <w:szCs w:val="28"/>
        </w:rPr>
        <w:t xml:space="preserve"> Этот метод можно рассматривать как средство вторичного ознакомления с художественным произведением.</w:t>
      </w:r>
    </w:p>
    <w:p w:rsidR="00D21310" w:rsidRPr="002E3193" w:rsidRDefault="00D21310" w:rsidP="002E3193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93">
        <w:rPr>
          <w:rFonts w:ascii="Times New Roman" w:eastAsia="Calibri" w:hAnsi="Times New Roman" w:cs="Times New Roman"/>
          <w:b/>
          <w:i/>
          <w:sz w:val="28"/>
          <w:szCs w:val="28"/>
        </w:rPr>
        <w:t>Заучивание наизусть.</w:t>
      </w:r>
      <w:r w:rsidRPr="002E3193">
        <w:rPr>
          <w:rFonts w:ascii="Times New Roman" w:eastAsia="Calibri" w:hAnsi="Times New Roman" w:cs="Times New Roman"/>
          <w:sz w:val="28"/>
          <w:szCs w:val="28"/>
        </w:rPr>
        <w:t xml:space="preserve"> Выбор способа передачи произведения зависит от жанра произведения и возраста слушателей</w:t>
      </w:r>
    </w:p>
    <w:p w:rsidR="004A4148" w:rsidRPr="002E3193" w:rsidRDefault="004A4148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803"/>
      </w:tblGrid>
      <w:tr w:rsidR="004A4148" w:rsidRPr="002E3193" w:rsidTr="00757E5E">
        <w:trPr>
          <w:trHeight w:val="367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757E5E" w:rsidP="002E3193">
            <w:pPr>
              <w:spacing w:after="150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</w:t>
            </w:r>
          </w:p>
        </w:tc>
      </w:tr>
      <w:tr w:rsidR="004A4148" w:rsidRPr="002E3193" w:rsidTr="00757E5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инсценировки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4A4148" w:rsidRPr="002E3193" w:rsidTr="00757E5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иллюстраций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руками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</w:t>
            </w:r>
            <w:r w:rsidR="00757E5E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видеофильмов, диафильмов, видеоматериалов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</w:t>
            </w:r>
            <w:proofErr w:type="gramEnd"/>
          </w:p>
        </w:tc>
      </w:tr>
      <w:tr w:rsidR="004A4148" w:rsidRPr="002E3193" w:rsidTr="00757E5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148" w:rsidRPr="002E3193" w:rsidRDefault="004A4148" w:rsidP="002E3193">
            <w:pPr>
              <w:spacing w:after="150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 продолжением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детям по содержанию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произведению</w:t>
            </w:r>
            <w:r w:rsidR="00D21310"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грамзаписи</w:t>
            </w:r>
          </w:p>
        </w:tc>
      </w:tr>
    </w:tbl>
    <w:p w:rsidR="00757E5E" w:rsidRPr="002E3193" w:rsidRDefault="00757E5E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53E2" w:rsidRPr="002E3193" w:rsidRDefault="002953E2" w:rsidP="002E319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основному принципу организации работы по воспитанию у детей интереса к </w:t>
      </w:r>
      <w:r w:rsidRPr="002E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художественному слову относится 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чтение детям вслух.</w:t>
      </w:r>
    </w:p>
    <w:p w:rsidR="00757E5E" w:rsidRPr="002E3193" w:rsidRDefault="002953E2" w:rsidP="002E319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 </w:t>
      </w:r>
      <w:r w:rsidRPr="002E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художественных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 </w:t>
      </w:r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тексты включаются в режимные моменты, сопровождаются наблюдением за явлениями природы.. Воспитателям необходимо ежедневно организовать специальную ситуацию по ознакомлению детей с фольклорным или литературным текстом, включая обыгрывание через различные виды театра: рукавички, </w:t>
      </w:r>
      <w:proofErr w:type="gramStart"/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</w:t>
      </w:r>
      <w:proofErr w:type="gramEnd"/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757E5E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теневой и др</w:t>
      </w:r>
      <w:r w:rsidR="00885E90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148" w:rsidRPr="002E3193" w:rsidRDefault="004A4148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возрастной группы мы выбираем свои методы и приемы.</w:t>
      </w:r>
    </w:p>
    <w:p w:rsidR="007E249D" w:rsidRPr="002E3193" w:rsidRDefault="007E249D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Взаимодействие с педагогами </w:t>
      </w:r>
    </w:p>
    <w:p w:rsidR="002953E2" w:rsidRPr="002E3193" w:rsidRDefault="00885E90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Делова</w:t>
      </w:r>
      <w:proofErr w:type="gramStart"/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я-</w:t>
      </w:r>
      <w:proofErr w:type="gramEnd"/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игра «Вспомним автора»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1. Если мальчик любит мыло и зубной порошок,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Этот мальчик очень милый, поступает хорошо…</w:t>
      </w:r>
      <w:r w:rsidRPr="002E3193">
        <w:rPr>
          <w:i/>
          <w:iCs/>
          <w:sz w:val="28"/>
          <w:szCs w:val="28"/>
          <w:bdr w:val="none" w:sz="0" w:space="0" w:color="auto" w:frame="1"/>
        </w:rPr>
        <w:t>(В. Маяковский)</w:t>
      </w:r>
    </w:p>
    <w:p w:rsidR="007E249D" w:rsidRPr="002E3193" w:rsidRDefault="007E249D" w:rsidP="002E3193">
      <w:pPr>
        <w:pStyle w:val="a6"/>
        <w:shd w:val="clear" w:color="auto" w:fill="FFFFFF"/>
        <w:spacing w:before="225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2. Кто стучится в дверь ко мне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С толстой сумкой на ремне…. </w:t>
      </w:r>
      <w:r w:rsidRPr="002E3193">
        <w:rPr>
          <w:i/>
          <w:iCs/>
          <w:sz w:val="28"/>
          <w:szCs w:val="28"/>
          <w:bdr w:val="none" w:sz="0" w:space="0" w:color="auto" w:frame="1"/>
        </w:rPr>
        <w:t>(С. Маршак)</w:t>
      </w:r>
    </w:p>
    <w:p w:rsidR="007E249D" w:rsidRPr="002E3193" w:rsidRDefault="007E249D" w:rsidP="002E3193">
      <w:pPr>
        <w:pStyle w:val="a6"/>
        <w:shd w:val="clear" w:color="auto" w:fill="FFFFFF"/>
        <w:spacing w:before="225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3. Долго у моря ждал он ответа.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Не дождался, к старухе воротился. </w:t>
      </w:r>
      <w:r w:rsidRPr="002E3193">
        <w:rPr>
          <w:i/>
          <w:iCs/>
          <w:sz w:val="28"/>
          <w:szCs w:val="28"/>
          <w:bdr w:val="none" w:sz="0" w:space="0" w:color="auto" w:frame="1"/>
        </w:rPr>
        <w:t>(А. Пушкин)</w:t>
      </w:r>
    </w:p>
    <w:p w:rsidR="007E249D" w:rsidRPr="002E3193" w:rsidRDefault="007E249D" w:rsidP="002E3193">
      <w:pPr>
        <w:pStyle w:val="a6"/>
        <w:shd w:val="clear" w:color="auto" w:fill="FFFFFF"/>
        <w:spacing w:before="225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4. В одном переулке стояли дома.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i/>
          <w:iCs/>
          <w:sz w:val="28"/>
          <w:szCs w:val="28"/>
          <w:bdr w:val="none" w:sz="0" w:space="0" w:color="auto" w:frame="1"/>
        </w:rPr>
      </w:pPr>
      <w:r w:rsidRPr="002E3193">
        <w:rPr>
          <w:sz w:val="28"/>
          <w:szCs w:val="28"/>
        </w:rPr>
        <w:lastRenderedPageBreak/>
        <w:t>В одном из домов жил упрямый Фома </w:t>
      </w:r>
      <w:r w:rsidRPr="002E3193">
        <w:rPr>
          <w:i/>
          <w:iCs/>
          <w:sz w:val="28"/>
          <w:szCs w:val="28"/>
          <w:bdr w:val="none" w:sz="0" w:space="0" w:color="auto" w:frame="1"/>
        </w:rPr>
        <w:t>(С. Михалков)</w:t>
      </w:r>
    </w:p>
    <w:p w:rsidR="00BA647F" w:rsidRPr="002E3193" w:rsidRDefault="00BA647F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5. Надо, надо умываться по утрам и вечерам,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А нечистым трубочистам-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i/>
          <w:iCs/>
          <w:sz w:val="28"/>
          <w:szCs w:val="28"/>
          <w:bdr w:val="none" w:sz="0" w:space="0" w:color="auto" w:frame="1"/>
        </w:rPr>
      </w:pPr>
      <w:r w:rsidRPr="002E3193">
        <w:rPr>
          <w:sz w:val="28"/>
          <w:szCs w:val="28"/>
        </w:rPr>
        <w:t>Стыд и срам! Стыд и срам</w:t>
      </w:r>
      <w:proofErr w:type="gramStart"/>
      <w:r w:rsidRPr="002E3193">
        <w:rPr>
          <w:sz w:val="28"/>
          <w:szCs w:val="28"/>
        </w:rPr>
        <w:t>!</w:t>
      </w:r>
      <w:r w:rsidRPr="002E3193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2E3193">
        <w:rPr>
          <w:i/>
          <w:iCs/>
          <w:sz w:val="28"/>
          <w:szCs w:val="28"/>
          <w:bdr w:val="none" w:sz="0" w:space="0" w:color="auto" w:frame="1"/>
        </w:rPr>
        <w:t>К. Чуковский)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</w:p>
    <w:p w:rsidR="007E249D" w:rsidRPr="002E3193" w:rsidRDefault="007E249D" w:rsidP="002E3193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Народная сказка – одно из первых произведений искусства слова, которые слышит ребёнок в раннем детстве</w:t>
      </w:r>
      <w:proofErr w:type="gramStart"/>
      <w:r w:rsidRPr="002E3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</w:t>
      </w:r>
      <w:proofErr w:type="gramEnd"/>
      <w:r w:rsidRPr="002E3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нимательная, вдумчивая работа педагога над народной сказко</w:t>
      </w:r>
      <w:r w:rsidR="00180D54" w:rsidRPr="002E3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поможет детям понять подтекст </w:t>
      </w:r>
      <w:r w:rsidRPr="002E3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сказки, наметить выразительные средства для её устного звучания. Поэтому следующее задание будет связано со сказками.</w:t>
      </w:r>
    </w:p>
    <w:p w:rsidR="007E249D" w:rsidRPr="002E3193" w:rsidRDefault="007E249D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Взаимодействие с педагогами </w:t>
      </w:r>
    </w:p>
    <w:p w:rsidR="00885E90" w:rsidRPr="002E3193" w:rsidRDefault="007E249D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- «Народная сказка в жизни детей»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  <w:u w:val="single"/>
          <w:bdr w:val="none" w:sz="0" w:space="0" w:color="auto" w:frame="1"/>
        </w:rPr>
        <w:t>Задание 1команде</w:t>
      </w:r>
      <w:r w:rsidRPr="002E3193">
        <w:rPr>
          <w:sz w:val="28"/>
          <w:szCs w:val="28"/>
        </w:rPr>
        <w:t>: Как помочь раненым в русских народных сказках? Приведите примеры сказок.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  <w:u w:val="single"/>
          <w:bdr w:val="none" w:sz="0" w:space="0" w:color="auto" w:frame="1"/>
        </w:rPr>
        <w:t>Примерный ответ</w:t>
      </w:r>
      <w:r w:rsidRPr="002E3193">
        <w:rPr>
          <w:sz w:val="28"/>
          <w:szCs w:val="28"/>
        </w:rPr>
        <w:t>: Полить их сначала мертвой, а затем живой водой. (</w:t>
      </w:r>
      <w:r w:rsidRPr="002E3193">
        <w:rPr>
          <w:i/>
          <w:iCs/>
          <w:sz w:val="28"/>
          <w:szCs w:val="28"/>
          <w:bdr w:val="none" w:sz="0" w:space="0" w:color="auto" w:frame="1"/>
        </w:rPr>
        <w:t xml:space="preserve">«Сказка о </w:t>
      </w:r>
      <w:proofErr w:type="spellStart"/>
      <w:r w:rsidRPr="002E3193">
        <w:rPr>
          <w:i/>
          <w:iCs/>
          <w:sz w:val="28"/>
          <w:szCs w:val="28"/>
          <w:bdr w:val="none" w:sz="0" w:space="0" w:color="auto" w:frame="1"/>
        </w:rPr>
        <w:t>молодильных</w:t>
      </w:r>
      <w:proofErr w:type="spellEnd"/>
      <w:r w:rsidRPr="002E3193">
        <w:rPr>
          <w:i/>
          <w:iCs/>
          <w:sz w:val="28"/>
          <w:szCs w:val="28"/>
          <w:bdr w:val="none" w:sz="0" w:space="0" w:color="auto" w:frame="1"/>
        </w:rPr>
        <w:t xml:space="preserve"> яблоках и живой воде»</w:t>
      </w:r>
      <w:r w:rsidRPr="002E3193">
        <w:rPr>
          <w:sz w:val="28"/>
          <w:szCs w:val="28"/>
        </w:rPr>
        <w:t>, </w:t>
      </w:r>
      <w:r w:rsidRPr="002E3193">
        <w:rPr>
          <w:i/>
          <w:iCs/>
          <w:sz w:val="28"/>
          <w:szCs w:val="28"/>
          <w:bdr w:val="none" w:sz="0" w:space="0" w:color="auto" w:frame="1"/>
        </w:rPr>
        <w:t>«Сказка об Иване-царевиче, жар-птице и сером волке»</w:t>
      </w:r>
      <w:r w:rsidRPr="002E3193">
        <w:rPr>
          <w:sz w:val="28"/>
          <w:szCs w:val="28"/>
        </w:rPr>
        <w:t>.)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  <w:u w:val="single"/>
        </w:rPr>
        <w:t>Задание 2 команде</w:t>
      </w:r>
      <w:r w:rsidRPr="002E3193">
        <w:rPr>
          <w:sz w:val="28"/>
          <w:szCs w:val="28"/>
        </w:rPr>
        <w:t xml:space="preserve">. В каких </w:t>
      </w:r>
      <w:proofErr w:type="gramStart"/>
      <w:r w:rsidRPr="002E3193">
        <w:rPr>
          <w:sz w:val="28"/>
          <w:szCs w:val="28"/>
        </w:rPr>
        <w:t>сказках</w:t>
      </w:r>
      <w:proofErr w:type="gramEnd"/>
      <w:r w:rsidRPr="002E3193">
        <w:rPr>
          <w:sz w:val="28"/>
          <w:szCs w:val="28"/>
        </w:rPr>
        <w:t xml:space="preserve"> и </w:t>
      </w:r>
      <w:proofErr w:type="gramStart"/>
      <w:r w:rsidRPr="002E3193">
        <w:rPr>
          <w:sz w:val="28"/>
          <w:szCs w:val="28"/>
        </w:rPr>
        <w:t>какие</w:t>
      </w:r>
      <w:proofErr w:type="gramEnd"/>
      <w:r w:rsidRPr="002E3193">
        <w:rPr>
          <w:sz w:val="28"/>
          <w:szCs w:val="28"/>
        </w:rPr>
        <w:t>, волшебные предметы встречаются в русских народных сказках? Приведите пример сказок.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  <w:u w:val="single"/>
          <w:bdr w:val="none" w:sz="0" w:space="0" w:color="auto" w:frame="1"/>
        </w:rPr>
        <w:t>Примерный ответ</w:t>
      </w:r>
      <w:r w:rsidRPr="002E3193">
        <w:rPr>
          <w:sz w:val="28"/>
          <w:szCs w:val="28"/>
        </w:rPr>
        <w:t>: </w:t>
      </w:r>
      <w:r w:rsidRPr="002E3193">
        <w:rPr>
          <w:i/>
          <w:iCs/>
          <w:sz w:val="28"/>
          <w:szCs w:val="28"/>
          <w:bdr w:val="none" w:sz="0" w:space="0" w:color="auto" w:frame="1"/>
        </w:rPr>
        <w:t>«Царевна-лягушка»</w:t>
      </w:r>
      <w:r w:rsidRPr="002E3193">
        <w:rPr>
          <w:sz w:val="28"/>
          <w:szCs w:val="28"/>
        </w:rPr>
        <w:t>, </w:t>
      </w:r>
      <w:r w:rsidRPr="002E3193">
        <w:rPr>
          <w:i/>
          <w:iCs/>
          <w:sz w:val="28"/>
          <w:szCs w:val="28"/>
          <w:bdr w:val="none" w:sz="0" w:space="0" w:color="auto" w:frame="1"/>
        </w:rPr>
        <w:t>«Волшебный корабль»</w:t>
      </w:r>
      <w:r w:rsidRPr="002E3193">
        <w:rPr>
          <w:sz w:val="28"/>
          <w:szCs w:val="28"/>
        </w:rPr>
        <w:t>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E3193">
        <w:rPr>
          <w:sz w:val="28"/>
          <w:szCs w:val="28"/>
        </w:rPr>
        <w:t>Освоение ребёнком </w:t>
      </w:r>
      <w:r w:rsidRPr="002E3193">
        <w:rPr>
          <w:bCs/>
          <w:sz w:val="28"/>
          <w:szCs w:val="28"/>
        </w:rPr>
        <w:t>речи</w:t>
      </w:r>
      <w:r w:rsidRPr="002E3193">
        <w:rPr>
          <w:sz w:val="28"/>
          <w:szCs w:val="28"/>
        </w:rPr>
        <w:t> во всём ее богатстве и красочности немыслимо без знакомства с народными пословицами и поговорками. В приобщении ребёнка к человеческой мудрости и состоит большое педагогическое значение пословиц.</w:t>
      </w:r>
    </w:p>
    <w:p w:rsidR="007E249D" w:rsidRPr="002E3193" w:rsidRDefault="007E249D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Взаимодействие с педагогами  </w:t>
      </w:r>
      <w:r w:rsidRPr="002E3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E3193">
        <w:rPr>
          <w:rFonts w:ascii="Times New Roman" w:hAnsi="Times New Roman" w:cs="Times New Roman"/>
          <w:sz w:val="28"/>
          <w:szCs w:val="28"/>
        </w:rPr>
        <w:t>Аукцион пословиц» (назвать пословицы о книге и чтении).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i/>
          <w:sz w:val="28"/>
          <w:szCs w:val="28"/>
        </w:rPr>
      </w:pPr>
      <w:r w:rsidRPr="002E3193">
        <w:rPr>
          <w:i/>
          <w:sz w:val="28"/>
          <w:szCs w:val="28"/>
          <w:bdr w:val="none" w:sz="0" w:space="0" w:color="auto" w:frame="1"/>
        </w:rPr>
        <w:t>Примеры</w:t>
      </w:r>
      <w:r w:rsidRPr="002E3193">
        <w:rPr>
          <w:i/>
          <w:sz w:val="28"/>
          <w:szCs w:val="28"/>
        </w:rPr>
        <w:t>: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 xml:space="preserve">С книгой жить – век не </w:t>
      </w:r>
      <w:proofErr w:type="gramStart"/>
      <w:r w:rsidRPr="002E3193">
        <w:rPr>
          <w:sz w:val="28"/>
          <w:szCs w:val="28"/>
        </w:rPr>
        <w:t>тужить</w:t>
      </w:r>
      <w:proofErr w:type="gramEnd"/>
      <w:r w:rsidRPr="002E3193">
        <w:rPr>
          <w:sz w:val="28"/>
          <w:szCs w:val="28"/>
        </w:rPr>
        <w:t>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Испокон века книга растит человека.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  <w:bdr w:val="none" w:sz="0" w:space="0" w:color="auto" w:frame="1"/>
        </w:rPr>
        <w:t>Книга подобна воде</w:t>
      </w:r>
      <w:r w:rsidRPr="002E3193">
        <w:rPr>
          <w:sz w:val="28"/>
          <w:szCs w:val="28"/>
        </w:rPr>
        <w:t>: пробьёт дорогу везде.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Хорошая книга – лучший друг.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Кто много читает, тот много и знает</w:t>
      </w:r>
    </w:p>
    <w:p w:rsidR="007E249D" w:rsidRPr="002E3193" w:rsidRDefault="007E249D" w:rsidP="002E3193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2E3193">
        <w:rPr>
          <w:sz w:val="28"/>
          <w:szCs w:val="28"/>
        </w:rPr>
        <w:t>Ум без книги – что птица без крыльев.</w:t>
      </w:r>
    </w:p>
    <w:p w:rsidR="007E249D" w:rsidRPr="002E3193" w:rsidRDefault="007E249D" w:rsidP="002E3193">
      <w:pPr>
        <w:shd w:val="clear" w:color="auto" w:fill="FFFFFF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19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искусством </w:t>
      </w:r>
      <w:r w:rsidRPr="002E319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художественного</w:t>
      </w:r>
      <w:r w:rsidRPr="002E3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чтения и рассказывания - профессиональная обязанность воспитателя. Чтобы овладеть вниманием и доверием детей, речь педагога должна быть эмоциональной и убедительной. Разнообразнейшие интонации голоса, всевозможные оттенки его силы и темпа чтения, соответствующие содержанию, помогут созданию правдивого, </w:t>
      </w:r>
      <w:r w:rsidRPr="002E31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убедительного рисунка исполняемого произведения. Задача педагога - умело использовать всё богатство оттенков своего.</w:t>
      </w:r>
    </w:p>
    <w:p w:rsidR="007E249D" w:rsidRPr="002E3193" w:rsidRDefault="007E249D" w:rsidP="002E319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E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Взаимодействие с педагогами  </w:t>
      </w:r>
      <w:r w:rsidRPr="002E31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E31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конкурс на лучшего чтеца)</w:t>
      </w:r>
    </w:p>
    <w:p w:rsidR="004A4148" w:rsidRPr="002E3193" w:rsidRDefault="007E249D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31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Педагогам предлагаются пейзажные картинки. На них изображены зима и осень. Команда должна вспомнить отрывки из стихотворений о времени года, прочитать выразительно, кто больше.</w:t>
      </w:r>
      <w:r w:rsidR="004A4148" w:rsidRPr="002E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0D54" w:rsidRPr="002E3193" w:rsidRDefault="005728C1" w:rsidP="002E319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4A4148" w:rsidRPr="002E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A4148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д</w:t>
      </w:r>
      <w:r w:rsidR="00180D54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остижений науки и техники, врем</w:t>
      </w:r>
      <w:r w:rsidR="004A4148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замечательных открытий. Но, говоря словами М. Горького, одним из всех чудес, созданным человеком, наиболее сложным и великим является книга. Книгу называют единственной машиной времени, с помощью которой можно совершать путешествия </w:t>
      </w:r>
      <w:r w:rsidR="00186961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прошлое, настоящее, будущее.</w:t>
      </w:r>
      <w:r w:rsidR="00B8043F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A4148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акончить нашу встречу хочется словами К. Г. Паустовского:«Читайте! И пусть в вашей жизн</w:t>
      </w:r>
      <w:r w:rsidR="00186961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4A4148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будет ни одного дня, когда бы вы не прочли хоть одной новой страницы из книги!»</w:t>
      </w:r>
      <w:r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</w:t>
      </w:r>
      <w:r w:rsidR="00180D54" w:rsidRPr="002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</w:t>
      </w:r>
      <w:r w:rsidR="00180D54" w:rsidRPr="002E3193">
        <w:rPr>
          <w:rFonts w:ascii="Times New Roman" w:hAnsi="Times New Roman" w:cs="Times New Roman"/>
          <w:sz w:val="28"/>
          <w:szCs w:val="28"/>
        </w:rPr>
        <w:t>работа по приобщению детей дошкольного возраста к чтению </w:t>
      </w:r>
      <w:r w:rsidR="00180D54" w:rsidRPr="002E31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книг</w:t>
      </w:r>
      <w:r w:rsidR="00180D54" w:rsidRPr="002E3193">
        <w:rPr>
          <w:rFonts w:ascii="Times New Roman" w:hAnsi="Times New Roman" w:cs="Times New Roman"/>
          <w:sz w:val="28"/>
          <w:szCs w:val="28"/>
        </w:rPr>
        <w:t xml:space="preserve"> повысит уровень познавательного, речевого, психофизического </w:t>
      </w:r>
      <w:r w:rsidR="00180D54" w:rsidRPr="002E319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детей</w:t>
      </w:r>
      <w:r w:rsidR="00B8043F" w:rsidRPr="002E3193">
        <w:rPr>
          <w:rFonts w:ascii="Times New Roman" w:hAnsi="Times New Roman" w:cs="Times New Roman"/>
          <w:b/>
          <w:sz w:val="28"/>
          <w:szCs w:val="28"/>
        </w:rPr>
        <w:t>,</w:t>
      </w:r>
      <w:r w:rsidR="00180D54" w:rsidRPr="002E3193">
        <w:rPr>
          <w:rFonts w:ascii="Times New Roman" w:hAnsi="Times New Roman" w:cs="Times New Roman"/>
          <w:sz w:val="28"/>
          <w:szCs w:val="28"/>
        </w:rPr>
        <w:t xml:space="preserve"> создаст предпосылки для реализации творчески</w:t>
      </w:r>
      <w:r w:rsidR="00B8043F" w:rsidRPr="002E3193">
        <w:rPr>
          <w:rFonts w:ascii="Times New Roman" w:hAnsi="Times New Roman" w:cs="Times New Roman"/>
          <w:sz w:val="28"/>
          <w:szCs w:val="28"/>
        </w:rPr>
        <w:t xml:space="preserve">х способностей, самовыражения, </w:t>
      </w:r>
      <w:r w:rsidR="00180D54" w:rsidRPr="002E3193">
        <w:rPr>
          <w:rFonts w:ascii="Times New Roman" w:hAnsi="Times New Roman" w:cs="Times New Roman"/>
          <w:sz w:val="28"/>
          <w:szCs w:val="28"/>
        </w:rPr>
        <w:t>поможет детям войти в мир </w:t>
      </w:r>
      <w:r w:rsidR="00180D54" w:rsidRPr="002E319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художественной литературы</w:t>
      </w:r>
      <w:r w:rsidR="00180D54" w:rsidRPr="002E3193">
        <w:rPr>
          <w:rFonts w:ascii="Times New Roman" w:hAnsi="Times New Roman" w:cs="Times New Roman"/>
          <w:b/>
          <w:sz w:val="28"/>
          <w:szCs w:val="28"/>
        </w:rPr>
        <w:t>,</w:t>
      </w:r>
      <w:r w:rsidR="00180D54" w:rsidRPr="002E3193">
        <w:rPr>
          <w:rFonts w:ascii="Times New Roman" w:hAnsi="Times New Roman" w:cs="Times New Roman"/>
          <w:sz w:val="28"/>
          <w:szCs w:val="28"/>
        </w:rPr>
        <w:t xml:space="preserve"> сформировать читательские умения.</w:t>
      </w:r>
    </w:p>
    <w:p w:rsidR="00B37CC0" w:rsidRPr="002E3193" w:rsidRDefault="00B37CC0" w:rsidP="002E31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B37CC0" w:rsidRPr="002E3193" w:rsidSect="002E319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31"/>
    <w:multiLevelType w:val="multilevel"/>
    <w:tmpl w:val="449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26A1"/>
    <w:multiLevelType w:val="multilevel"/>
    <w:tmpl w:val="64E6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9C5792"/>
    <w:multiLevelType w:val="multilevel"/>
    <w:tmpl w:val="7BF2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decimal"/>
      <w:lvlText w:val="%2)"/>
      <w:lvlJc w:val="left"/>
      <w:pPr>
        <w:tabs>
          <w:tab w:val="num" w:pos="2805"/>
        </w:tabs>
        <w:ind w:left="2805" w:hanging="17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62286"/>
    <w:multiLevelType w:val="multilevel"/>
    <w:tmpl w:val="2E2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C488F"/>
    <w:multiLevelType w:val="hybridMultilevel"/>
    <w:tmpl w:val="CCF6AF5C"/>
    <w:lvl w:ilvl="0" w:tplc="E982D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E1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CD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FCC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68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AB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CC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EEFC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FAB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1E247F"/>
    <w:multiLevelType w:val="multilevel"/>
    <w:tmpl w:val="9F6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95AFE"/>
    <w:multiLevelType w:val="hybridMultilevel"/>
    <w:tmpl w:val="4648B992"/>
    <w:lvl w:ilvl="0" w:tplc="87AC6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3925D2"/>
    <w:multiLevelType w:val="multilevel"/>
    <w:tmpl w:val="319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30B7A"/>
    <w:multiLevelType w:val="hybridMultilevel"/>
    <w:tmpl w:val="BCBE659E"/>
    <w:lvl w:ilvl="0" w:tplc="B388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31AC6"/>
    <w:multiLevelType w:val="hybridMultilevel"/>
    <w:tmpl w:val="AC608670"/>
    <w:lvl w:ilvl="0" w:tplc="199CC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E6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66E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A11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29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E21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286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4F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6B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871DCE"/>
    <w:multiLevelType w:val="multilevel"/>
    <w:tmpl w:val="1AE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D0F73"/>
    <w:multiLevelType w:val="multilevel"/>
    <w:tmpl w:val="C45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B562F"/>
    <w:multiLevelType w:val="hybridMultilevel"/>
    <w:tmpl w:val="35F8E2A8"/>
    <w:lvl w:ilvl="0" w:tplc="DDF20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0C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EB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64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C9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2AD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E6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040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8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1B3F91"/>
    <w:multiLevelType w:val="hybridMultilevel"/>
    <w:tmpl w:val="B246AD3C"/>
    <w:lvl w:ilvl="0" w:tplc="6BC6E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24C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AF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6D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4E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6A5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48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60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0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148"/>
    <w:rsid w:val="00116E7C"/>
    <w:rsid w:val="00180D54"/>
    <w:rsid w:val="00186961"/>
    <w:rsid w:val="002953E2"/>
    <w:rsid w:val="002C415F"/>
    <w:rsid w:val="002E3193"/>
    <w:rsid w:val="002E4CB9"/>
    <w:rsid w:val="003741F4"/>
    <w:rsid w:val="003B18F4"/>
    <w:rsid w:val="003B6093"/>
    <w:rsid w:val="004A4148"/>
    <w:rsid w:val="004B1B3E"/>
    <w:rsid w:val="00515C68"/>
    <w:rsid w:val="005728C1"/>
    <w:rsid w:val="006169BE"/>
    <w:rsid w:val="00700738"/>
    <w:rsid w:val="0075424E"/>
    <w:rsid w:val="00757E5E"/>
    <w:rsid w:val="007E249D"/>
    <w:rsid w:val="00885E90"/>
    <w:rsid w:val="009831F5"/>
    <w:rsid w:val="00A4307E"/>
    <w:rsid w:val="00B37CC0"/>
    <w:rsid w:val="00B8043F"/>
    <w:rsid w:val="00B96854"/>
    <w:rsid w:val="00BA647F"/>
    <w:rsid w:val="00D21310"/>
    <w:rsid w:val="00D91433"/>
    <w:rsid w:val="00DF06BB"/>
    <w:rsid w:val="00EB4A74"/>
    <w:rsid w:val="00EC3C6C"/>
    <w:rsid w:val="00EC6DC8"/>
    <w:rsid w:val="00EF7419"/>
    <w:rsid w:val="00F4182A"/>
    <w:rsid w:val="00FB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8F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307E"/>
    <w:rPr>
      <w:b/>
      <w:bCs/>
    </w:rPr>
  </w:style>
  <w:style w:type="table" w:styleId="a8">
    <w:name w:val="Table Grid"/>
    <w:basedOn w:val="a1"/>
    <w:uiPriority w:val="59"/>
    <w:rsid w:val="00BA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8F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307E"/>
    <w:rPr>
      <w:b/>
      <w:bCs/>
    </w:rPr>
  </w:style>
  <w:style w:type="table" w:styleId="a8">
    <w:name w:val="Table Grid"/>
    <w:basedOn w:val="a1"/>
    <w:uiPriority w:val="59"/>
    <w:rsid w:val="00BA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08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48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17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7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17</cp:revision>
  <cp:lastPrinted>2017-10-10T09:22:00Z</cp:lastPrinted>
  <dcterms:created xsi:type="dcterms:W3CDTF">2017-08-27T11:16:00Z</dcterms:created>
  <dcterms:modified xsi:type="dcterms:W3CDTF">2021-10-22T15:23:00Z</dcterms:modified>
</cp:coreProperties>
</file>