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8" w:after="28" w:line="240"/>
        <w:ind w:right="0" w:left="0" w:firstLine="708"/>
        <w:jc w:val="center"/>
        <w:rPr>
          <w:rFonts w:ascii="Calibri" w:hAnsi="Calibri" w:cs="Calibri" w:eastAsia="Calibri"/>
          <w:i/>
          <w:color w:val="auto"/>
          <w:spacing w:val="0"/>
          <w:position w:val="0"/>
          <w:sz w:val="56"/>
          <w:shd w:fill="auto" w:val="clear"/>
        </w:rPr>
      </w:pPr>
      <w:r>
        <w:rPr>
          <w:rFonts w:ascii="Calibri" w:hAnsi="Calibri" w:cs="Calibri" w:eastAsia="Calibri"/>
          <w:i/>
          <w:color w:val="auto"/>
          <w:spacing w:val="0"/>
          <w:position w:val="0"/>
          <w:sz w:val="56"/>
          <w:shd w:fill="auto" w:val="clear"/>
        </w:rPr>
        <w:t xml:space="preserve">Как</w:t>
      </w:r>
      <w:r>
        <w:rPr>
          <w:rFonts w:ascii="KodchiangUPC" w:hAnsi="KodchiangUPC" w:cs="KodchiangUPC" w:eastAsia="KodchiangUPC"/>
          <w:i/>
          <w:color w:val="auto"/>
          <w:spacing w:val="0"/>
          <w:position w:val="0"/>
          <w:sz w:val="56"/>
          <w:shd w:fill="auto" w:val="clear"/>
        </w:rPr>
        <w:t xml:space="preserve"> </w:t>
      </w:r>
      <w:r>
        <w:rPr>
          <w:rFonts w:ascii="Calibri" w:hAnsi="Calibri" w:cs="Calibri" w:eastAsia="Calibri"/>
          <w:i/>
          <w:color w:val="auto"/>
          <w:spacing w:val="0"/>
          <w:position w:val="0"/>
          <w:sz w:val="56"/>
          <w:shd w:fill="auto" w:val="clear"/>
        </w:rPr>
        <w:t xml:space="preserve">научить</w:t>
      </w:r>
      <w:r>
        <w:rPr>
          <w:rFonts w:ascii="KodchiangUPC" w:hAnsi="KodchiangUPC" w:cs="KodchiangUPC" w:eastAsia="KodchiangUPC"/>
          <w:i/>
          <w:color w:val="auto"/>
          <w:spacing w:val="0"/>
          <w:position w:val="0"/>
          <w:sz w:val="56"/>
          <w:shd w:fill="auto" w:val="clear"/>
        </w:rPr>
        <w:t xml:space="preserve"> </w:t>
      </w:r>
      <w:r>
        <w:rPr>
          <w:rFonts w:ascii="Calibri" w:hAnsi="Calibri" w:cs="Calibri" w:eastAsia="Calibri"/>
          <w:i/>
          <w:color w:val="auto"/>
          <w:spacing w:val="0"/>
          <w:position w:val="0"/>
          <w:sz w:val="56"/>
          <w:shd w:fill="auto" w:val="clear"/>
        </w:rPr>
        <w:t xml:space="preserve">ребёнка</w:t>
      </w:r>
      <w:r>
        <w:rPr>
          <w:rFonts w:ascii="KodchiangUPC" w:hAnsi="KodchiangUPC" w:cs="KodchiangUPC" w:eastAsia="KodchiangUPC"/>
          <w:i/>
          <w:color w:val="auto"/>
          <w:spacing w:val="0"/>
          <w:position w:val="0"/>
          <w:sz w:val="56"/>
          <w:shd w:fill="auto" w:val="clear"/>
        </w:rPr>
        <w:t xml:space="preserve"> </w:t>
      </w:r>
      <w:r>
        <w:rPr>
          <w:rFonts w:ascii="Calibri" w:hAnsi="Calibri" w:cs="Calibri" w:eastAsia="Calibri"/>
          <w:i/>
          <w:color w:val="auto"/>
          <w:spacing w:val="0"/>
          <w:position w:val="0"/>
          <w:sz w:val="56"/>
          <w:shd w:fill="auto" w:val="clear"/>
        </w:rPr>
        <w:t xml:space="preserve">одеваться</w:t>
      </w:r>
    </w:p>
    <w:p>
      <w:pPr>
        <w:spacing w:before="28" w:after="28"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ребенка самостоятельно одеваться является одним из наиболее важных навыков, который напрямую зависит от развития мелкой моторики.</w:t>
      </w:r>
    </w:p>
    <w:p>
      <w:pPr>
        <w:spacing w:before="28" w:after="28"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Сложности с одеванием ребенка возникают, наверно, в каждой семье. Причины могут быть разными: от естественного неумения одеваться у совсем маленького дошкольника, до капризов, связанных с выбором одежды, у детей постарше. Нередко родители, столкнувшиеся с такой проблемой, теряются и начинают вести себя агрессивно, добиваясь тем самым лишь отрицательного результата.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Приступать к обучению ребенка навыкам самостоятельного одевания следует с двух-трех лет</w:t>
      </w:r>
      <w:r>
        <w:rPr>
          <w:rFonts w:ascii="Times New Roman" w:hAnsi="Times New Roman" w:cs="Times New Roman" w:eastAsia="Times New Roman"/>
          <w:color w:val="auto"/>
          <w:spacing w:val="0"/>
          <w:position w:val="0"/>
          <w:sz w:val="28"/>
          <w:shd w:fill="auto" w:val="clear"/>
        </w:rPr>
        <w:t xml:space="preserve">. Примерно с этого возраста у ребенка появляется настойчивое стремление к самостоятельности и если Вы вовремя и правильно отреагируете, то Вам вообще не придется заставлять ребенка делать что-то самому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и сам будет к этому стремиться.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Нельзя подавлять инициативу ребенка</w:t>
      </w:r>
      <w:r>
        <w:rPr>
          <w:rFonts w:ascii="Times New Roman" w:hAnsi="Times New Roman" w:cs="Times New Roman" w:eastAsia="Times New Roman"/>
          <w:color w:val="auto"/>
          <w:spacing w:val="0"/>
          <w:position w:val="0"/>
          <w:sz w:val="28"/>
          <w:shd w:fill="auto" w:val="clear"/>
        </w:rPr>
        <w:t xml:space="preserve">. Если он хочет попытаться одеться сам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ребенок не хочет одеваться самостоятельно, то </w:t>
      </w:r>
      <w:r>
        <w:rPr>
          <w:rFonts w:ascii="Times New Roman" w:hAnsi="Times New Roman" w:cs="Times New Roman" w:eastAsia="Times New Roman"/>
          <w:b/>
          <w:i/>
          <w:color w:val="auto"/>
          <w:spacing w:val="0"/>
          <w:position w:val="0"/>
          <w:sz w:val="28"/>
          <w:shd w:fill="auto" w:val="clear"/>
        </w:rPr>
        <w:t xml:space="preserve">попробуйте немного подтолкнуть его</w:t>
      </w:r>
      <w:r>
        <w:rPr>
          <w:rFonts w:ascii="Times New Roman" w:hAnsi="Times New Roman" w:cs="Times New Roman" w:eastAsia="Times New Roman"/>
          <w:color w:val="auto"/>
          <w:spacing w:val="0"/>
          <w:position w:val="0"/>
          <w:sz w:val="28"/>
          <w:shd w:fill="auto" w:val="clear"/>
        </w:rPr>
        <w:t xml:space="preserve">, например, одевая ему носочки или штанишки не до конца и предлагая ребенку закончить одевание самому.</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Очень часто быстрому освоению навыка самостоятельного одевания препятствует сама конструкция одежды ребенка.</w:t>
      </w:r>
      <w:r>
        <w:rPr>
          <w:rFonts w:ascii="Times New Roman" w:hAnsi="Times New Roman" w:cs="Times New Roman" w:eastAsia="Times New Roman"/>
          <w:color w:val="auto"/>
          <w:spacing w:val="0"/>
          <w:position w:val="0"/>
          <w:sz w:val="28"/>
          <w:shd w:fill="auto" w:val="clear"/>
        </w:rPr>
        <w:t xml:space="preserve"> Если на вещах ребенка есть многочисленные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резиночках.</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Существуют специальные развивающие игры-шнуровки или просто любые игрушки, которые можно расстегивать и застегивать. Играя в эти игры,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28" w:after="28"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Можно поиграть с ребенком в разные игры, которые помогут ему научиться одеваться</w:t>
      </w:r>
      <w:r>
        <w:rPr>
          <w:rFonts w:ascii="Times New Roman" w:hAnsi="Times New Roman" w:cs="Times New Roman" w:eastAsia="Times New Roman"/>
          <w:color w:val="auto"/>
          <w:spacing w:val="0"/>
          <w:position w:val="0"/>
          <w:sz w:val="28"/>
          <w:shd w:fill="auto" w:val="clear"/>
        </w:rPr>
        <w:t xml:space="preserve">. Например, пусть штанины брюк станут туннелями, а ноги ребенка - паровозиками. Предложите ребенку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заехать паровозиками в туннели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изменить игру, сделав руку мышонком, а рукав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норкой.</w:t>
      </w:r>
    </w:p>
    <w:p>
      <w:pPr>
        <w:spacing w:before="28" w:after="28"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поиграть с ребенком в прятки. Когда он еще не просунул голову в горловину футболки (свитера и т. п.), взрослый озабоченно спрашивает: "Где же наш Саша?". Как только показывается макушка и глаза, радостно говорит: "Да вот же он!".</w:t>
      </w:r>
    </w:p>
    <w:p>
      <w:pPr>
        <w:spacing w:before="28" w:after="28"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Поиграть в "Рассеянного с улицы Бассейной". Взрослый задает ребенку вопросы вроде: "Куда же надеть носочки? Наверное, на ручки. Нет? А что на ручки надевают? Варежки? А носочки, наверное, на ушки? Нет. Как же разобраться? Кто же поможет?".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Чтобы добиться от малыша взаимодействия при одевании, </w:t>
      </w:r>
      <w:r>
        <w:rPr>
          <w:rFonts w:ascii="Times New Roman" w:hAnsi="Times New Roman" w:cs="Times New Roman" w:eastAsia="Times New Roman"/>
          <w:b/>
          <w:i/>
          <w:color w:val="auto"/>
          <w:spacing w:val="0"/>
          <w:position w:val="0"/>
          <w:sz w:val="28"/>
          <w:shd w:fill="auto" w:val="clear"/>
        </w:rPr>
        <w:t xml:space="preserve">доброжелательно смотрите на него, шутите, напевайте и всегда проговаривайте совершаемые действия. </w:t>
      </w:r>
      <w:r>
        <w:rPr>
          <w:rFonts w:ascii="Times New Roman" w:hAnsi="Times New Roman" w:cs="Times New Roman" w:eastAsia="Times New Roman"/>
          <w:color w:val="auto"/>
          <w:spacing w:val="0"/>
          <w:position w:val="0"/>
          <w:sz w:val="28"/>
          <w:shd w:fill="auto" w:val="clear"/>
        </w:rPr>
        <w:t xml:space="preserve">Пример простейшей игры: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идем гулять, будем топать ножками, поэтому ножки нужно обуть. Обуваем правую ножку. Обуваем левую ножку. Теперь давай потопаем ножками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Сделайте вид, что свитер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свитер, а курточка Буратино, шапочка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 колпачок, сапоги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чудесные башмачки и т.д.</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Примеру взрослых дети с удовольствием подражают.</w:t>
      </w:r>
      <w:r>
        <w:rPr>
          <w:rFonts w:ascii="Times New Roman" w:hAnsi="Times New Roman" w:cs="Times New Roman" w:eastAsia="Times New Roman"/>
          <w:color w:val="auto"/>
          <w:spacing w:val="0"/>
          <w:position w:val="0"/>
          <w:sz w:val="28"/>
          <w:shd w:fill="auto" w:val="clear"/>
        </w:rPr>
        <w:t xml:space="preserve"> Разложите его одежду рядом со своими вещами и начинайте одеваться вместе или по очереди, вещь за вещью. Объявите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соревнование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кто быстрее оденется. На первых порах ребенку потребуется помощь. А еще при одевании можно использовать всякие потешки.</w:t>
      </w:r>
    </w:p>
    <w:p>
      <w:pPr>
        <w:spacing w:before="0" w:after="0" w:line="240"/>
        <w:ind w:right="0" w:left="1134" w:firstLine="0"/>
        <w:jc w:val="left"/>
        <w:rPr>
          <w:rFonts w:ascii="Calibri" w:hAnsi="Calibri" w:cs="Calibri" w:eastAsia="Calibri"/>
          <w:color w:val="auto"/>
          <w:spacing w:val="0"/>
          <w:position w:val="0"/>
          <w:sz w:val="22"/>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Маша варежку надела. </w:t>
        <w:br/>
        <w:t xml:space="preserve">Ой - куда я пальчик дела? </w:t>
        <w:br/>
        <w:t xml:space="preserve">Нету пальчика - пропал, </w:t>
        <w:br/>
        <w:t xml:space="preserve">в свой домишко не попал. </w:t>
        <w:br/>
        <w:t xml:space="preserve">Маша варежку сняла - </w:t>
        <w:br/>
        <w:t xml:space="preserve">погладите-ка - нашла. </w:t>
        <w:br/>
        <w:t xml:space="preserve">Ищещь, ищещь и найдешь. </w:t>
        <w:br/>
        <w:t xml:space="preserve">Здравствуй пальчик. Как живешь? </w:t>
      </w:r>
    </w:p>
    <w:p>
      <w:pPr>
        <w:spacing w:before="0" w:after="0" w:line="240"/>
        <w:ind w:right="0" w:left="1134" w:firstLine="709"/>
        <w:jc w:val="left"/>
        <w:rPr>
          <w:rFonts w:ascii="Calibri" w:hAnsi="Calibri" w:cs="Calibri" w:eastAsia="Calibri"/>
          <w:color w:val="auto"/>
          <w:spacing w:val="0"/>
          <w:position w:val="0"/>
          <w:sz w:val="22"/>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они - сапожки. </w:t>
        <w:br/>
        <w:t xml:space="preserve">Этот - с левой ножки, </w:t>
        <w:br/>
        <w:t xml:space="preserve">Этот - с правой ножки. </w:t>
        <w:br/>
        <w:t xml:space="preserve">Если дождичек пойдет, </w:t>
        <w:br/>
        <w:t xml:space="preserve">Наденем калошки. </w:t>
        <w:br/>
        <w:t xml:space="preserve">Эта - с правой ножки, </w:t>
        <w:br/>
        <w:t xml:space="preserve">Эта - с левой ножки. </w:t>
        <w:br/>
        <w:t xml:space="preserve">Вот как хорошо! </w:t>
      </w:r>
    </w:p>
    <w:p>
      <w:pPr>
        <w:spacing w:before="0" w:after="0" w:line="240"/>
        <w:ind w:right="0" w:left="1134" w:firstLine="0"/>
        <w:jc w:val="left"/>
        <w:rPr>
          <w:rFonts w:ascii="Calibri" w:hAnsi="Calibri" w:cs="Calibri" w:eastAsia="Calibri"/>
          <w:color w:val="auto"/>
          <w:spacing w:val="0"/>
          <w:position w:val="0"/>
          <w:sz w:val="22"/>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Девчонке-шалунишке </w:t>
        <w:br/>
        <w:t xml:space="preserve">Наденем мы штанишки - </w:t>
        <w:br/>
        <w:t xml:space="preserve">Не хочется девчонке </w:t>
        <w:br/>
        <w:t xml:space="preserve">Юбчонку надевать. </w:t>
        <w:br/>
        <w:t xml:space="preserve">Еще оденем кепку, </w:t>
        <w:br/>
        <w:t xml:space="preserve">Шнурки завяжем крепко </w:t>
        <w:br/>
        <w:t xml:space="preserve">И выпустим девчонку </w:t>
        <w:br/>
        <w:t xml:space="preserve">Во двор мы погулять. </w:t>
      </w:r>
    </w:p>
    <w:p>
      <w:pPr>
        <w:spacing w:before="0" w:after="0" w:line="240"/>
        <w:ind w:right="0" w:left="1134" w:firstLine="0"/>
        <w:jc w:val="left"/>
        <w:rPr>
          <w:rFonts w:ascii="Calibri" w:hAnsi="Calibri" w:cs="Calibri" w:eastAsia="Calibri"/>
          <w:color w:val="auto"/>
          <w:spacing w:val="0"/>
          <w:position w:val="0"/>
          <w:sz w:val="22"/>
          <w:shd w:fill="auto" w:val="clear"/>
        </w:rPr>
      </w:pPr>
    </w:p>
    <w:p>
      <w:pPr>
        <w:spacing w:before="0" w:after="0" w:line="240"/>
        <w:ind w:right="0" w:left="113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 два, три, четыре, пять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Собираемся гулять.</w:t>
        <w:br/>
        <w:t xml:space="preserve">Завязала Катеньке</w:t>
        <w:br/>
        <w:t xml:space="preserve">Шарфик полосатенький.</w:t>
        <w:br/>
        <w:t xml:space="preserve">Наденем на ножки</w:t>
        <w:br/>
        <w:t xml:space="preserve">Валенки-сапожки</w:t>
        <w:br/>
        <w:t xml:space="preserve">И пойдем скорей гулять,</w:t>
        <w:br/>
        <w:t xml:space="preserve">Прыгать, бегать и скакать.</w:t>
      </w:r>
    </w:p>
    <w:p>
      <w:pPr>
        <w:spacing w:before="0" w:after="0" w:line="240"/>
        <w:ind w:right="0" w:left="1134" w:firstLine="0"/>
        <w:jc w:val="left"/>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Подсказывайте ребенку, что за чем надевать</w:t>
      </w:r>
      <w:r>
        <w:rPr>
          <w:rFonts w:ascii="Times New Roman" w:hAnsi="Times New Roman" w:cs="Times New Roman" w:eastAsia="Times New Roman"/>
          <w:color w:val="auto"/>
          <w:spacing w:val="0"/>
          <w:position w:val="0"/>
          <w:sz w:val="28"/>
          <w:shd w:fill="auto" w:val="clear"/>
        </w:rPr>
        <w:t xml:space="preserve">. Для многих детей запомнить последовательность одевания вещей может быть проблемой. Вы можете вместе с малышом изготовить плакат, на котором разместить изображения одежды в правильной последовательности. Это поможет ребенку быстрее запомнить. Кроме того, чтобы ребенок не перепутал где перед, а где спинка одежды, выбирайте одежду с кармашками или аппликациями спереди, так ребенку будет легче ориентироваться.</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36"/>
          <w:u w:val="single"/>
          <w:shd w:fill="auto" w:val="clear"/>
        </w:rPr>
      </w:pPr>
      <w:r>
        <w:rPr>
          <w:rFonts w:ascii="Times New Roman" w:hAnsi="Times New Roman" w:cs="Times New Roman" w:eastAsia="Times New Roman"/>
          <w:b/>
          <w:color w:val="auto"/>
          <w:spacing w:val="0"/>
          <w:position w:val="0"/>
          <w:sz w:val="36"/>
          <w:u w:val="single"/>
          <w:shd w:fill="auto" w:val="clear"/>
        </w:rPr>
        <w:t xml:space="preserve">Как застегивать пуговицы</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пристегивать их на пуговицы, а шторки в детской на ночь скреплять липучкой.</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36"/>
          <w:u w:val="single"/>
          <w:shd w:fill="auto" w:val="clear"/>
        </w:rPr>
      </w:pPr>
      <w:r>
        <w:rPr>
          <w:rFonts w:ascii="Times New Roman" w:hAnsi="Times New Roman" w:cs="Times New Roman" w:eastAsia="Times New Roman"/>
          <w:b/>
          <w:color w:val="auto"/>
          <w:spacing w:val="0"/>
          <w:position w:val="0"/>
          <w:sz w:val="36"/>
          <w:u w:val="single"/>
          <w:shd w:fill="auto" w:val="clear"/>
        </w:rPr>
        <w:t xml:space="preserve">Как надевать ботинки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раскрывались и ножка легко проходила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36"/>
          <w:u w:val="single"/>
          <w:shd w:fill="auto" w:val="clear"/>
        </w:rPr>
      </w:pPr>
      <w:r>
        <w:rPr>
          <w:rFonts w:ascii="Times New Roman" w:hAnsi="Times New Roman" w:cs="Times New Roman" w:eastAsia="Times New Roman"/>
          <w:b/>
          <w:color w:val="auto"/>
          <w:spacing w:val="0"/>
          <w:position w:val="0"/>
          <w:sz w:val="36"/>
          <w:u w:val="single"/>
          <w:shd w:fill="auto" w:val="clear"/>
        </w:rPr>
        <w:t xml:space="preserve">Как надевать штанишки</w:t>
      </w:r>
    </w:p>
    <w:p>
      <w:pPr>
        <w:spacing w:before="28" w:after="28"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Штаны стоит выбирать с поясом на резинке, слегка свободные на талии. Чтобы научить ребенка правильно надевать их, для начала надо удобно посадить его. Лучше, если он сядет на край стула, чтобы ноги свисали. Но можно разместиться на полу, объяснив ребенку, что он должен выпрямить ноги и вытянуть носки, а встать можно после того как ступни появились из под штанин. В домашних условиях взрослые обязательно должны показать ему, как это сделать, на собственном примере.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Поначалу, когда малыш попытается надеть штанишки, его нога будет застревать в одном и том же месте штанины или же теряться в складке в самом ее низу. В таком случае вы должны сказать: "Ничего страшного", снять их и начать все сначала, на этот раз чуть больше помогая ребенку и направляя его действия. Не забывайте хвалить ребенка даже за его маленькие успехи.</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36"/>
          <w:u w:val="single"/>
          <w:shd w:fill="auto" w:val="clear"/>
        </w:rPr>
      </w:pPr>
      <w:r>
        <w:rPr>
          <w:rFonts w:ascii="Times New Roman" w:hAnsi="Times New Roman" w:cs="Times New Roman" w:eastAsia="Times New Roman"/>
          <w:b/>
          <w:color w:val="auto"/>
          <w:spacing w:val="0"/>
          <w:position w:val="0"/>
          <w:sz w:val="36"/>
          <w:u w:val="single"/>
          <w:shd w:fill="auto" w:val="clear"/>
        </w:rPr>
        <w:t xml:space="preserve">Как одеть футболку</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выборе футболки (свитера и т. п.) нужно обратить внимание, в первую очередь, на горловину: чем она шире, тем лучше. Дело в том, что дети, надевая футболку, всегда пытаются просунуть в отверстие лицо, а не макушку. Им становится страшно, когда на короткий момент натягивания футболки их глаза покрыты ею. Тогда они начинают кричать, прося о помощи. Кто-то из родителей начинает жаловаться на то, что ребенок не хочет попытаться самостоятельно одеться. После того как рассерженный родитель сам натягивает на него злополучную футболку, в сознание малыша внедряется мысль: "Надевать футболку очень трудно, к тому же родителей раздражает, когда я пытаюсь это делать", так что в следующий раз он даже и не попробует надеть ее самостоятельно.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Важно, чтобы горловина была свободной и одежка свободно проходила через голову. Иначе ребенок не только не справится с неудобной вещью, но и начнет злиться, а потом и вовсе откажется одеваться. Если же отверстие футболки все же недостаточно широко, нужно растянуть его. Перед тем как ребенок будет одеваться, необходимо показать ему, что горловина достаточно широка, позволить взглянуть сквозь нее на потолок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поможет малышу убедиться в том, что пространство достаточно большое для того, чтобы прошла его голова. Первые несколько раз надо следить за одеванием малыша, направить его голову так, чтобы вначале шел не подбородок, а макушка. Затем показать, как надо держать руками футболку снизу, чтобы потом опустить ее до пояса и дать голове легко пролезть через отверстие одним движением. Тогда ребенок не станет пытаться продевать в рукава руки до тех пор, пока успешно не просунет голову в горловину.</w:t>
      </w:r>
    </w:p>
    <w:p>
      <w:pPr>
        <w:spacing w:before="28" w:after="28"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следует ожидать, что дошкольник справится со всеми этими движениями за несколько попыток и даже за несколько десятков попыток. На самом деле все это гораздо сложнее (для него), чем кажется взрослому.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pPr>
        <w:tabs>
          <w:tab w:val="left" w:pos="1230" w:leader="none"/>
        </w:tabs>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Что же делать, если в четыре года ребёнок до сих пор не умеет одеваться самостоятельно?</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 показывайте, как отличить изнаночную сторону одежды от лицевой, переднюю от задней, как лучше держать вещи, чтобы их удобней было надевать и т.д.</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мягкой непреклонности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ругать и не стыдить  ребёнка, признавать его успехи, помогать ему  в действительно сложных случаях, но ни в коем случае не делать за него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работу</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 прочим, многие маленькие упрямцы очень реагируют 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слабо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Часто бывает достаточно сказать: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 уж, конечно, тебе с этой футболкой точно не справиться - дело-то сложное, взрослое!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стоит упускать из вида  ещё одну причину отказа от самостоятельного одевания. Возможно, ребёнку просто не нравится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b/>
          <w:i/>
          <w:color w:val="auto"/>
          <w:spacing w:val="0"/>
          <w:position w:val="0"/>
          <w:sz w:val="40"/>
          <w:u w:val="single"/>
          <w:shd w:fill="auto" w:val="clear"/>
        </w:rPr>
      </w:pPr>
      <w:r>
        <w:rPr>
          <w:rFonts w:ascii="Times New Roman" w:hAnsi="Times New Roman" w:cs="Times New Roman" w:eastAsia="Times New Roman"/>
          <w:b/>
          <w:i/>
          <w:color w:val="auto"/>
          <w:spacing w:val="0"/>
          <w:position w:val="0"/>
          <w:sz w:val="40"/>
          <w:u w:val="single"/>
          <w:shd w:fill="auto" w:val="clear"/>
        </w:rPr>
        <w:t xml:space="preserve">Основные советы: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Если ребенок пытается что-то надеть сам (даже не очень удачно) боритесь с собственной нетерпеливостью. Не помогайте ему, пока он сам не попросит.</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Покупайте ребенку удобные вещи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обувь на липучке, кофты с широким воротом и без застежек, свободные носочки и трусики.</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Придумайте хитрые способы и игры для одевания, заинтересуйте ими ребенка. Вот интересный способ надевания куртки.</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книге Билла Адлера "Перехитрим малыша” есть совет, который может помочь родителям научить своего ребенка за несколько минут  надевать куртки, кофты, рубашки.</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вверх ногами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отношению к ребенку.</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начале.потом ребенок будет сам "нырять” под край куртки одновременно натягивая рукава.</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Начинайте игры и упражнения с одеванием до двух лет, чтобы использовать период "Я сам”.</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конечно, куклы с их кукольными одежками. Кроме того, очень полезны разного рода развивающие пособия-игры-шнуровки и всё что можно застёгивать и расстёгивать (тканевые панно, тряпичные книжки, мягкие игрушки с карманами и клапанами, на которые нашиты пуговицы, молнии, липучки, завязки). Но если ребенок не хочет заниматься с такой игрушкой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переживайте. Просто развивайте его мелкую моторику другими способами. И придет время, когда ребенок, без всяких тренировок научиться застегивать пуговицы и соединять половинки молнии.</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Даже если вам кажется, что ребенок уже умеет одеваться сам, не лишайте его поддержки и внимания. Подсказывайте, что за чем надевать (для многих детей это трудная задача), раскладывайте одежду по порядку. Можно одеваться одновременно с ребенком, предлагая ему соревнования. </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Предлагайте ему самому снимать ту одежду, которую действительно легко снять.</w:t>
      </w:r>
    </w:p>
    <w:p>
      <w:pPr>
        <w:spacing w:before="0" w:after="0" w:line="240"/>
        <w:ind w:right="0" w:left="0" w:firstLine="709"/>
        <w:jc w:val="both"/>
        <w:rPr>
          <w:rFonts w:ascii="Calibri" w:hAnsi="Calibri" w:cs="Calibri" w:eastAsia="Calibri"/>
          <w:color w:val="auto"/>
          <w:spacing w:val="0"/>
          <w:position w:val="0"/>
          <w:sz w:val="22"/>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Можно повесить в детской комнате плакатик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найдёте в журналах подходящие картинки (заодно это будет хорошей тренировкой памяти и внимания для малыша - ведь столько новых названий предстоит запомнить), вырежьте и наклейте их на лист ватмана.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